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kern w:val="28"/>
          <w:sz w:val="32"/>
          <w:szCs w:val="32"/>
        </w:rPr>
      </w:pPr>
      <w:r>
        <w:rPr>
          <w:rFonts w:hint="eastAsia" w:ascii="黑体" w:hAnsi="黑体" w:eastAsia="黑体" w:cs="黑体"/>
          <w:kern w:val="28"/>
          <w:sz w:val="32"/>
          <w:szCs w:val="32"/>
        </w:rPr>
        <w:t>日本游戏批评思想地图</w:t>
      </w:r>
    </w:p>
    <w:p>
      <w:pPr>
        <w:jc w:val="center"/>
        <w:rPr>
          <w:rFonts w:hint="eastAsia" w:ascii="黑体" w:hAnsi="黑体" w:eastAsia="黑体" w:cs="黑体"/>
          <w:kern w:val="28"/>
          <w:sz w:val="32"/>
          <w:szCs w:val="32"/>
        </w:rPr>
      </w:pPr>
      <w:r>
        <w:rPr>
          <w:rFonts w:hint="eastAsia" w:ascii="黑体" w:hAnsi="黑体" w:eastAsia="黑体" w:cs="黑体"/>
          <w:kern w:val="28"/>
          <w:sz w:val="32"/>
          <w:szCs w:val="32"/>
        </w:rPr>
        <w:t xml:space="preserve">——兼论游戏批评的向度 </w:t>
      </w:r>
    </w:p>
    <w:p>
      <w:pPr>
        <w:spacing w:line="360" w:lineRule="exact"/>
        <w:jc w:val="center"/>
        <w:rPr>
          <w:rFonts w:ascii="楷体" w:hAnsi="楷体" w:eastAsia="楷体" w:cs="楷体"/>
          <w:sz w:val="28"/>
          <w:szCs w:val="28"/>
        </w:rPr>
      </w:pPr>
      <w:r>
        <w:rPr>
          <w:rFonts w:hint="eastAsia" w:ascii="楷体" w:hAnsi="楷体" w:eastAsia="楷体" w:cs="楷体"/>
          <w:sz w:val="28"/>
          <w:szCs w:val="28"/>
        </w:rPr>
        <w:t>邓  剑</w:t>
      </w:r>
    </w:p>
    <w:p>
      <w:pPr>
        <w:pStyle w:val="9"/>
        <w:spacing w:line="360" w:lineRule="exact"/>
        <w:rPr>
          <w:rFonts w:ascii="黑体" w:hAnsi="黑体" w:eastAsia="黑体" w:cs="黑体"/>
          <w:b w:val="0"/>
          <w:bCs w:val="0"/>
        </w:rPr>
      </w:pPr>
    </w:p>
    <w:p>
      <w:pPr>
        <w:rPr>
          <w:rFonts w:ascii="楷体" w:hAnsi="楷体" w:eastAsia="楷体"/>
          <w:sz w:val="21"/>
          <w:szCs w:val="21"/>
        </w:rPr>
      </w:pPr>
      <w:r>
        <w:rPr>
          <w:rFonts w:hint="eastAsia" w:ascii="楷体" w:hAnsi="楷体" w:eastAsia="楷体"/>
          <w:sz w:val="21"/>
          <w:szCs w:val="21"/>
        </w:rPr>
        <w:t>本文发表于《日本学刊》，2020年第2期。原文题名《日本游戏批评思想地图——兼论游戏批评的向度》。</w:t>
      </w:r>
    </w:p>
    <w:p>
      <w:pPr>
        <w:spacing w:line="360" w:lineRule="exact"/>
        <w:rPr>
          <w:rFonts w:hint="eastAsia" w:asciiTheme="minorEastAsia" w:hAnsiTheme="minorEastAsia" w:eastAsiaTheme="minorEastAsia"/>
          <w:sz w:val="21"/>
          <w:szCs w:val="21"/>
        </w:rPr>
      </w:pPr>
    </w:p>
    <w:p>
      <w:pPr>
        <w:spacing w:line="360" w:lineRule="exact"/>
        <w:rPr>
          <w:rFonts w:hint="eastAsia" w:ascii="楷体" w:hAnsi="楷体" w:eastAsia="楷体" w:cs="楷体"/>
          <w:sz w:val="21"/>
          <w:szCs w:val="21"/>
          <w:lang w:eastAsia="ja-JP"/>
        </w:rPr>
      </w:pPr>
    </w:p>
    <w:p>
      <w:pPr>
        <w:spacing w:line="360" w:lineRule="exact"/>
        <w:ind w:firstLine="440"/>
        <w:rPr>
          <w:rFonts w:asciiTheme="minorEastAsia" w:hAnsiTheme="minorEastAsia" w:eastAsiaTheme="minorEastAsia"/>
          <w:sz w:val="21"/>
          <w:szCs w:val="21"/>
        </w:rPr>
      </w:pPr>
      <w:r>
        <w:rPr>
          <w:rFonts w:asciiTheme="minorEastAsia" w:hAnsiTheme="minorEastAsia" w:eastAsiaTheme="minorEastAsia"/>
          <w:sz w:val="21"/>
          <w:szCs w:val="21"/>
        </w:rPr>
        <w:t>201</w:t>
      </w:r>
      <w:r>
        <w:rPr>
          <w:rFonts w:hint="eastAsia" w:asciiTheme="minorEastAsia" w:hAnsiTheme="minorEastAsia" w:eastAsiaTheme="minorEastAsia"/>
          <w:sz w:val="21"/>
          <w:szCs w:val="21"/>
        </w:rPr>
        <w:t>8年，日本家用游戏市场规模达到</w:t>
      </w:r>
      <w:r>
        <w:rPr>
          <w:rFonts w:asciiTheme="minorEastAsia" w:hAnsiTheme="minorEastAsia" w:eastAsiaTheme="minorEastAsia"/>
          <w:sz w:val="21"/>
          <w:szCs w:val="21"/>
        </w:rPr>
        <w:t>4343.0</w:t>
      </w:r>
      <w:r>
        <w:rPr>
          <w:rFonts w:hint="eastAsia" w:asciiTheme="minorEastAsia" w:hAnsiTheme="minorEastAsia" w:eastAsiaTheme="minorEastAsia"/>
          <w:sz w:val="21"/>
          <w:szCs w:val="21"/>
        </w:rPr>
        <w:t>亿日元</w:t>
      </w:r>
      <w:r>
        <w:rPr>
          <w:rStyle w:val="17"/>
          <w:rFonts w:asciiTheme="minorEastAsia" w:hAnsiTheme="minorEastAsia" w:eastAsiaTheme="minorEastAsia"/>
          <w:sz w:val="21"/>
          <w:szCs w:val="21"/>
        </w:rPr>
        <w:footnoteReference w:id="0"/>
      </w:r>
      <w:r>
        <w:rPr>
          <w:rFonts w:hint="eastAsia" w:asciiTheme="minorEastAsia" w:hAnsiTheme="minorEastAsia" w:eastAsiaTheme="minorEastAsia"/>
          <w:sz w:val="21"/>
          <w:szCs w:val="21"/>
        </w:rPr>
        <w:t>，如此庞大的数字代表了日本游戏产业取得的不俗成就。此外，还不应限于从经济层面解读这个数字，其背后是游戏作为日本的代表性文化</w:t>
      </w:r>
      <w:r>
        <w:rPr>
          <w:rStyle w:val="17"/>
          <w:rFonts w:asciiTheme="minorEastAsia" w:hAnsiTheme="minorEastAsia" w:eastAsiaTheme="minorEastAsia"/>
          <w:sz w:val="21"/>
          <w:szCs w:val="21"/>
        </w:rPr>
        <w:footnoteReference w:id="1"/>
      </w:r>
      <w:r>
        <w:rPr>
          <w:rFonts w:hint="eastAsia" w:asciiTheme="minorEastAsia" w:hAnsiTheme="minorEastAsia" w:eastAsiaTheme="minorEastAsia"/>
          <w:sz w:val="21"/>
          <w:szCs w:val="21"/>
        </w:rPr>
        <w:t>，从各个方面重新编码日本人的日常生活及其想象力。如今，在日本社会的各类媒体上都能发现与游戏相关的内容和文法——首相安倍晋三以超级马里奥的形象亮相里约奥运会闭幕式，《杀戮轮回》</w:t>
      </w:r>
      <w:r>
        <w:rPr>
          <w:rStyle w:val="17"/>
          <w:rFonts w:asciiTheme="minorEastAsia" w:hAnsiTheme="minorEastAsia" w:eastAsiaTheme="minorEastAsia"/>
          <w:sz w:val="21"/>
          <w:szCs w:val="21"/>
        </w:rPr>
        <w:footnoteReference w:id="2"/>
      </w:r>
      <w:r>
        <w:rPr>
          <w:rFonts w:hint="eastAsia" w:asciiTheme="minorEastAsia" w:hAnsiTheme="minorEastAsia" w:eastAsiaTheme="minorEastAsia"/>
          <w:sz w:val="21"/>
          <w:szCs w:val="21"/>
        </w:rPr>
        <w:t>（</w:t>
      </w:r>
      <w:r>
        <w:rPr>
          <w:rFonts w:asciiTheme="minorEastAsia" w:hAnsiTheme="minorEastAsia" w:eastAsiaTheme="minorEastAsia"/>
          <w:sz w:val="21"/>
          <w:szCs w:val="21"/>
        </w:rPr>
        <w:t>All You Need is Kill</w:t>
      </w:r>
      <w:r>
        <w:rPr>
          <w:rFonts w:hint="eastAsia" w:asciiTheme="minorEastAsia" w:hAnsiTheme="minorEastAsia" w:eastAsiaTheme="minorEastAsia"/>
          <w:sz w:val="21"/>
          <w:szCs w:val="21"/>
        </w:rPr>
        <w:t>）这样的复制游戏思维的轻小说横空出世，以《刀剑神域》</w:t>
      </w:r>
      <w:r>
        <w:rPr>
          <w:rStyle w:val="17"/>
          <w:rFonts w:asciiTheme="minorEastAsia" w:hAnsiTheme="minorEastAsia" w:eastAsiaTheme="minorEastAsia"/>
          <w:sz w:val="21"/>
          <w:szCs w:val="21"/>
        </w:rPr>
        <w:footnoteReference w:id="3"/>
      </w:r>
      <w:r>
        <w:rPr>
          <w:rFonts w:hint="eastAsia" w:asciiTheme="minorEastAsia" w:hAnsiTheme="minorEastAsia" w:eastAsiaTheme="minorEastAsia"/>
          <w:sz w:val="21"/>
          <w:szCs w:val="21"/>
        </w:rPr>
        <w:t>（</w:t>
      </w:r>
      <w:r>
        <w:rPr>
          <w:rFonts w:hint="eastAsia" w:ascii="MS Mincho" w:hAnsi="MS Mincho" w:eastAsia="MS Mincho" w:cs="MS Mincho"/>
          <w:sz w:val="21"/>
          <w:szCs w:val="21"/>
          <w:lang w:eastAsia="ja-JP"/>
        </w:rPr>
        <w:t>ソードアートオンライン</w:t>
      </w:r>
      <w:r>
        <w:rPr>
          <w:rFonts w:hint="eastAsia" w:asciiTheme="minorEastAsia" w:hAnsiTheme="minorEastAsia" w:eastAsiaTheme="minorEastAsia"/>
          <w:sz w:val="21"/>
          <w:szCs w:val="21"/>
        </w:rPr>
        <w:t>）为范例的表达游戏基础设定的动画及电影频频上映，甚至在秋叶原的游戏厅里还出现了游戏小便池，等等。这些媒体正在将游戏由单纯的计算机程序变成影响现实的想象力环境，它们在革新现实世界表象的同时，还重写着日本人对待日常生活的思考方式与感觉结构。</w:t>
      </w:r>
    </w:p>
    <w:p>
      <w:pPr>
        <w:spacing w:line="360" w:lineRule="exact"/>
        <w:ind w:firstLine="440"/>
        <w:rPr>
          <w:rFonts w:asciiTheme="minorEastAsia" w:hAnsiTheme="minorEastAsia" w:eastAsiaTheme="minorEastAsia"/>
          <w:sz w:val="21"/>
          <w:szCs w:val="21"/>
        </w:rPr>
      </w:pPr>
      <w:r>
        <w:rPr>
          <w:rFonts w:hint="eastAsia" w:asciiTheme="minorEastAsia" w:hAnsiTheme="minorEastAsia" w:eastAsiaTheme="minorEastAsia"/>
          <w:sz w:val="21"/>
          <w:szCs w:val="21"/>
        </w:rPr>
        <w:t>如此现象，非独存于日本，中国亦然。例如，中国近来也涌现出不少新的游戏表象</w:t>
      </w:r>
      <w:r>
        <w:rPr>
          <w:rStyle w:val="17"/>
          <w:rFonts w:asciiTheme="minorEastAsia" w:hAnsiTheme="minorEastAsia" w:eastAsiaTheme="minorEastAsia"/>
          <w:sz w:val="21"/>
          <w:szCs w:val="21"/>
        </w:rPr>
        <w:footnoteReference w:id="4"/>
      </w:r>
      <w:r>
        <w:rPr>
          <w:rFonts w:hint="eastAsia" w:asciiTheme="minorEastAsia" w:hAnsiTheme="minorEastAsia" w:eastAsiaTheme="minorEastAsia"/>
          <w:sz w:val="21"/>
          <w:szCs w:val="21"/>
        </w:rPr>
        <w:t>，诸如表达“国民游戏”《王者荣耀》玩法的游戏音乐，参照日本美少女游戏界面机制的直播平台，模仿《俄罗斯方块》的酒店外形，等等。那么，在游戏学尚未形成、对游戏的理论思考仍然缺位的当下，如何认识与把握游戏及其表象，似乎就成了亟待解决的议题。游戏产业率先起飞的日本，游戏批评也行于先端，或许可为我们提供先锋性的学术支持与思想资源。</w:t>
      </w:r>
    </w:p>
    <w:p>
      <w:pPr>
        <w:spacing w:line="360" w:lineRule="exact"/>
        <w:rPr>
          <w:rFonts w:asciiTheme="minorEastAsia" w:hAnsiTheme="minorEastAsia" w:eastAsiaTheme="minorEastAsia"/>
          <w:sz w:val="21"/>
          <w:szCs w:val="21"/>
        </w:rPr>
      </w:pPr>
    </w:p>
    <w:p>
      <w:pPr>
        <w:spacing w:line="360" w:lineRule="exact"/>
        <w:jc w:val="center"/>
        <w:rPr>
          <w:rFonts w:ascii="黑体" w:hAnsi="黑体" w:eastAsia="黑体" w:cs="黑体"/>
          <w:sz w:val="28"/>
          <w:szCs w:val="28"/>
        </w:rPr>
      </w:pPr>
      <w:r>
        <w:rPr>
          <w:rFonts w:hint="eastAsia" w:ascii="黑体" w:hAnsi="黑体" w:eastAsia="黑体" w:cs="黑体"/>
          <w:sz w:val="28"/>
          <w:szCs w:val="28"/>
        </w:rPr>
        <w:t>一、游戏批评的可能与向度</w:t>
      </w:r>
    </w:p>
    <w:p>
      <w:pPr>
        <w:spacing w:line="360" w:lineRule="exact"/>
        <w:rPr>
          <w:rFonts w:asciiTheme="minorEastAsia" w:hAnsiTheme="minorEastAsia" w:eastAsiaTheme="minorEastAsia"/>
          <w:sz w:val="21"/>
          <w:szCs w:val="21"/>
        </w:rPr>
      </w:pPr>
    </w:p>
    <w:p>
      <w:pPr>
        <w:spacing w:line="360" w:lineRule="exact"/>
        <w:ind w:firstLine="480"/>
        <w:rPr>
          <w:rFonts w:asciiTheme="minorEastAsia" w:hAnsiTheme="minorEastAsia" w:eastAsiaTheme="minorEastAsia"/>
          <w:sz w:val="21"/>
          <w:szCs w:val="21"/>
        </w:rPr>
      </w:pPr>
      <w:r>
        <w:rPr>
          <w:rFonts w:hint="eastAsia" w:asciiTheme="minorEastAsia" w:hAnsiTheme="minorEastAsia" w:eastAsiaTheme="minorEastAsia"/>
          <w:sz w:val="21"/>
          <w:szCs w:val="21"/>
        </w:rPr>
        <w:t>日本的游戏研究大致起步于2</w:t>
      </w:r>
      <w:r>
        <w:rPr>
          <w:rFonts w:asciiTheme="minorEastAsia" w:hAnsiTheme="minorEastAsia" w:eastAsiaTheme="minorEastAsia"/>
          <w:sz w:val="21"/>
          <w:szCs w:val="21"/>
        </w:rPr>
        <w:t>0</w:t>
      </w:r>
      <w:r>
        <w:rPr>
          <w:rFonts w:hint="eastAsia" w:asciiTheme="minorEastAsia" w:hAnsiTheme="minorEastAsia" w:eastAsiaTheme="minorEastAsia"/>
          <w:sz w:val="21"/>
          <w:szCs w:val="21"/>
        </w:rPr>
        <w:t>世纪</w:t>
      </w:r>
      <w:r>
        <w:rPr>
          <w:rFonts w:asciiTheme="minorEastAsia" w:hAnsiTheme="minorEastAsia" w:eastAsiaTheme="minorEastAsia"/>
          <w:sz w:val="21"/>
          <w:szCs w:val="21"/>
        </w:rPr>
        <w:t>70</w:t>
      </w:r>
      <w:r>
        <w:rPr>
          <w:rFonts w:hint="eastAsia" w:asciiTheme="minorEastAsia" w:hAnsiTheme="minorEastAsia" w:eastAsiaTheme="minorEastAsia"/>
          <w:sz w:val="21"/>
          <w:szCs w:val="21"/>
        </w:rPr>
        <w:t>年代末，已知最早的论文是东京芝浦电器公司的今村诚、竹内久晴、大须贺英巳三人于《电视学会志》上合作发表的技术解说论文《视频游戏》</w:t>
      </w:r>
      <w:r>
        <w:rPr>
          <w:rStyle w:val="17"/>
          <w:rFonts w:asciiTheme="minorEastAsia" w:hAnsiTheme="minorEastAsia" w:eastAsiaTheme="minorEastAsia"/>
          <w:sz w:val="21"/>
          <w:szCs w:val="21"/>
        </w:rPr>
        <w:footnoteReference w:id="5"/>
      </w:r>
      <w:r>
        <w:rPr>
          <w:rFonts w:hint="eastAsia" w:asciiTheme="minorEastAsia" w:hAnsiTheme="minorEastAsia" w:eastAsiaTheme="minorEastAsia"/>
          <w:sz w:val="21"/>
          <w:szCs w:val="21"/>
        </w:rPr>
        <w:t>。三人基于未来游戏机将会流行的判断与展望，概述了游戏机的软硬件原理。在此之后，历经4</w:t>
      </w:r>
      <w:r>
        <w:rPr>
          <w:rFonts w:asciiTheme="minorEastAsia" w:hAnsiTheme="minorEastAsia" w:eastAsiaTheme="minorEastAsia"/>
          <w:sz w:val="21"/>
          <w:szCs w:val="21"/>
        </w:rPr>
        <w:t>0</w:t>
      </w:r>
      <w:r>
        <w:rPr>
          <w:rFonts w:hint="eastAsia" w:asciiTheme="minorEastAsia" w:hAnsiTheme="minorEastAsia" w:eastAsiaTheme="minorEastAsia"/>
          <w:sz w:val="21"/>
          <w:szCs w:val="21"/>
        </w:rPr>
        <w:t>年的探索与扩充，日本基本形成了部门齐全、规模庞大的游戏研究领域。一方面，出现了专门的学术研究机构，比如立命馆大学的游戏研究中心、日本游戏学会（</w:t>
      </w:r>
      <w:r>
        <w:rPr>
          <w:rFonts w:asciiTheme="minorEastAsia" w:hAnsiTheme="minorEastAsia" w:eastAsiaTheme="minorEastAsia"/>
          <w:sz w:val="21"/>
          <w:szCs w:val="21"/>
        </w:rPr>
        <w:t>Game Amusement Society</w:t>
      </w:r>
      <w:r>
        <w:rPr>
          <w:rFonts w:hint="eastAsia" w:asciiTheme="minorEastAsia" w:hAnsiTheme="minorEastAsia" w:eastAsiaTheme="minorEastAsia"/>
          <w:sz w:val="21"/>
          <w:szCs w:val="21"/>
        </w:rPr>
        <w:t>）、多元化游戏文化研究会、日本数字游戏学会（</w:t>
      </w:r>
      <w:r>
        <w:rPr>
          <w:rFonts w:asciiTheme="minorEastAsia" w:hAnsiTheme="minorEastAsia" w:eastAsiaTheme="minorEastAsia"/>
          <w:sz w:val="21"/>
          <w:szCs w:val="21"/>
        </w:rPr>
        <w:t>DiGRA JAPAN</w:t>
      </w:r>
      <w:r>
        <w:rPr>
          <w:rFonts w:hint="eastAsia" w:asciiTheme="minorEastAsia" w:hAnsiTheme="minorEastAsia" w:eastAsiaTheme="minorEastAsia"/>
          <w:sz w:val="21"/>
          <w:szCs w:val="21"/>
        </w:rPr>
        <w:t>）、信息处理学会游戏信息学研究分会，以及其他学会的游戏附属组织等；另一方面，日本游戏学界正积极清理现有的游戏（研究）成果，筹建体系化的“游戏学”。例如，2019年中泽新一等人编著《游戏学的新时代》</w:t>
      </w:r>
      <w:r>
        <w:rPr>
          <w:rStyle w:val="17"/>
          <w:rFonts w:asciiTheme="minorEastAsia" w:hAnsiTheme="minorEastAsia" w:eastAsiaTheme="minorEastAsia"/>
          <w:sz w:val="21"/>
          <w:szCs w:val="21"/>
        </w:rPr>
        <w:footnoteReference w:id="6"/>
      </w:r>
      <w:r>
        <w:rPr>
          <w:rFonts w:hint="eastAsia" w:asciiTheme="minorEastAsia" w:hAnsiTheme="minorEastAsia" w:eastAsiaTheme="minorEastAsia"/>
          <w:sz w:val="21"/>
          <w:szCs w:val="21"/>
        </w:rPr>
        <w:t>，集结一众学者及业界人士，从各个方面探讨“游戏学”的可能；而早在</w:t>
      </w:r>
      <w:r>
        <w:rPr>
          <w:rFonts w:asciiTheme="minorEastAsia" w:hAnsiTheme="minorEastAsia" w:eastAsiaTheme="minorEastAsia"/>
          <w:sz w:val="21"/>
          <w:szCs w:val="21"/>
        </w:rPr>
        <w:t>2017</w:t>
      </w:r>
      <w:r>
        <w:rPr>
          <w:rFonts w:hint="eastAsia" w:asciiTheme="minorEastAsia" w:hAnsiTheme="minorEastAsia" w:eastAsiaTheme="minorEastAsia"/>
          <w:sz w:val="21"/>
          <w:szCs w:val="21"/>
        </w:rPr>
        <w:t>年，立命馆大学游戏研究中心在文化厅的推动下主导了《游戏研究入门》</w:t>
      </w:r>
      <w:r>
        <w:rPr>
          <w:rStyle w:val="17"/>
          <w:rFonts w:asciiTheme="minorEastAsia" w:hAnsiTheme="minorEastAsia" w:eastAsiaTheme="minorEastAsia"/>
          <w:sz w:val="21"/>
          <w:szCs w:val="21"/>
        </w:rPr>
        <w:footnoteReference w:id="7"/>
      </w:r>
      <w:r>
        <w:rPr>
          <w:rFonts w:hint="eastAsia" w:asciiTheme="minorEastAsia" w:hAnsiTheme="minorEastAsia" w:eastAsiaTheme="minorEastAsia"/>
          <w:sz w:val="21"/>
          <w:szCs w:val="21"/>
        </w:rPr>
        <w:t xml:space="preserve"> 的制作，主要内容是勾勒日本“游戏研究地图”、总览日本游戏研究的成果。</w:t>
      </w:r>
    </w:p>
    <w:p>
      <w:pPr>
        <w:spacing w:line="360" w:lineRule="exact"/>
        <w:ind w:firstLine="440"/>
        <w:rPr>
          <w:rFonts w:asciiTheme="minorEastAsia" w:hAnsiTheme="minorEastAsia" w:eastAsiaTheme="minorEastAsia"/>
          <w:sz w:val="21"/>
          <w:szCs w:val="21"/>
        </w:rPr>
      </w:pPr>
      <w:r>
        <w:rPr>
          <w:rFonts w:hint="eastAsia" w:asciiTheme="minorEastAsia" w:hAnsiTheme="minorEastAsia" w:eastAsiaTheme="minorEastAsia"/>
          <w:sz w:val="21"/>
          <w:szCs w:val="21"/>
        </w:rPr>
        <w:t>与传统学科相异，游戏学并非一门封闭的学科，更像是开放的研究领域。不同学科的学者都可跨界而来，实施与游戏交叉的自学科研究；与此同时，非学界人士亦可越界学术研究，做些有意义的工作。有鉴于此，游戏研究亟须形成可以统筹全局的核心区域，以此积聚力量，在学术体系内部建立自身的合法性。目前，在日本游戏研究的诸多分支中，游戏批评似乎正成为一众学者推崇的核心领域，引导“游戏学”的筹备与前行。</w:t>
      </w:r>
    </w:p>
    <w:p>
      <w:pPr>
        <w:spacing w:line="360" w:lineRule="exact"/>
        <w:ind w:firstLine="440"/>
        <w:rPr>
          <w:rFonts w:asciiTheme="minorEastAsia" w:hAnsiTheme="minorEastAsia" w:eastAsiaTheme="minorEastAsia"/>
          <w:sz w:val="21"/>
          <w:szCs w:val="21"/>
        </w:rPr>
      </w:pPr>
      <w:r>
        <w:rPr>
          <w:rFonts w:hint="eastAsia" w:asciiTheme="minorEastAsia" w:hAnsiTheme="minorEastAsia" w:eastAsiaTheme="minorEastAsia"/>
          <w:sz w:val="21"/>
          <w:szCs w:val="21"/>
        </w:rPr>
        <w:t>所谓游戏批评，顾名思义，就是关于游戏的批评。它稍后于日本游戏业出现，且随着游戏（产业）的“进化”而不断演变，总体说来，可以将之理解为不同群体根据不同的立场、观点和标准，对游戏的创作、使用、主题等进行分析与评价。这样的批评包含不少向度，其中又有两个向度常被运用，即指向文艺鉴赏的第一向度与指向超越性问题意识的第二向度。前者以游戏为本体论，探索游戏作品的内部性原理，提倡游戏文艺（“第九艺术”）的美学原则；后者按照中川大地的论述，试图通过作为现实世界缩影的游戏来把握时代的主题与意象</w:t>
      </w:r>
      <w:r>
        <w:rPr>
          <w:rStyle w:val="17"/>
          <w:rFonts w:asciiTheme="minorEastAsia" w:hAnsiTheme="minorEastAsia" w:eastAsiaTheme="minorEastAsia"/>
          <w:sz w:val="21"/>
          <w:szCs w:val="21"/>
        </w:rPr>
        <w:footnoteReference w:id="8"/>
      </w:r>
      <w:r>
        <w:rPr>
          <w:rFonts w:hint="eastAsia" w:asciiTheme="minorEastAsia" w:hAnsiTheme="minorEastAsia" w:eastAsiaTheme="minorEastAsia"/>
          <w:sz w:val="21"/>
          <w:szCs w:val="21"/>
        </w:rPr>
        <w:t>，这种批评始终把游戏视作现实的折射，以此认识与理解游戏背后宏大的社会政治、经济与文化之整体构图。</w:t>
      </w:r>
    </w:p>
    <w:p>
      <w:pPr>
        <w:spacing w:line="360" w:lineRule="exact"/>
        <w:rPr>
          <w:rFonts w:asciiTheme="minorEastAsia" w:hAnsiTheme="minorEastAsia" w:eastAsiaTheme="minorEastAsia"/>
          <w:sz w:val="21"/>
          <w:szCs w:val="21"/>
        </w:rPr>
      </w:pPr>
    </w:p>
    <w:p>
      <w:pPr>
        <w:spacing w:line="360" w:lineRule="exact"/>
        <w:jc w:val="center"/>
        <w:rPr>
          <w:rFonts w:ascii="黑体" w:hAnsi="黑体" w:eastAsia="黑体" w:cs="黑体"/>
          <w:sz w:val="28"/>
          <w:szCs w:val="28"/>
        </w:rPr>
      </w:pPr>
      <w:r>
        <w:rPr>
          <w:rFonts w:hint="eastAsia" w:ascii="黑体" w:hAnsi="黑体" w:eastAsia="黑体" w:cs="黑体"/>
          <w:sz w:val="28"/>
          <w:szCs w:val="28"/>
        </w:rPr>
        <w:t>二、向宇宙进击：游戏批评的缘起</w:t>
      </w:r>
    </w:p>
    <w:p>
      <w:pPr>
        <w:spacing w:line="360" w:lineRule="exact"/>
        <w:rPr>
          <w:rFonts w:asciiTheme="minorEastAsia" w:hAnsiTheme="minorEastAsia" w:eastAsiaTheme="minorEastAsia"/>
          <w:sz w:val="21"/>
          <w:szCs w:val="21"/>
        </w:rPr>
      </w:pPr>
    </w:p>
    <w:p>
      <w:pPr>
        <w:spacing w:line="360" w:lineRule="exact"/>
        <w:ind w:firstLine="440"/>
        <w:rPr>
          <w:rFonts w:asciiTheme="minorEastAsia" w:hAnsiTheme="minorEastAsia" w:eastAsiaTheme="minorEastAsia"/>
          <w:sz w:val="21"/>
          <w:szCs w:val="21"/>
        </w:rPr>
      </w:pPr>
      <w:r>
        <w:rPr>
          <w:rFonts w:hint="eastAsia" w:asciiTheme="minorEastAsia" w:hAnsiTheme="minorEastAsia" w:eastAsiaTheme="minorEastAsia"/>
          <w:sz w:val="21"/>
          <w:szCs w:val="21"/>
        </w:rPr>
        <w:t>日本游戏业的起飞，离不开“宇宙”这一关键词。</w:t>
      </w:r>
      <w:r>
        <w:rPr>
          <w:rFonts w:asciiTheme="minorEastAsia" w:hAnsiTheme="minorEastAsia" w:eastAsiaTheme="minorEastAsia"/>
          <w:sz w:val="21"/>
          <w:szCs w:val="21"/>
          <w:lang w:eastAsia="ja-JP"/>
        </w:rPr>
        <w:t>1978</w:t>
      </w:r>
      <w:r>
        <w:rPr>
          <w:rFonts w:hint="eastAsia" w:asciiTheme="minorEastAsia" w:hAnsiTheme="minorEastAsia" w:eastAsiaTheme="minorEastAsia"/>
          <w:sz w:val="21"/>
          <w:szCs w:val="21"/>
          <w:lang w:eastAsia="ja-JP"/>
        </w:rPr>
        <w:t>年，《宇宙侵略者》</w:t>
      </w:r>
      <w:r>
        <w:rPr>
          <w:rStyle w:val="17"/>
          <w:rFonts w:hint="eastAsia" w:asciiTheme="minorEastAsia" w:hAnsiTheme="minorEastAsia" w:eastAsiaTheme="minorEastAsia"/>
          <w:sz w:val="21"/>
          <w:szCs w:val="21"/>
          <w:lang w:eastAsia="ja-JP"/>
        </w:rPr>
        <w:footnoteReference w:id="9"/>
      </w:r>
      <w:r>
        <w:rPr>
          <w:rFonts w:hint="eastAsia" w:ascii="宋体" w:hAnsi="宋体" w:cs="宋体"/>
          <w:lang w:eastAsia="ja-JP"/>
        </w:rPr>
        <w:t>（</w:t>
      </w:r>
      <w:r>
        <w:rPr>
          <w:rFonts w:hint="eastAsia" w:ascii="MS Mincho" w:hAnsi="MS Mincho" w:eastAsia="MS Mincho" w:cs="MS Mincho"/>
          <w:sz w:val="21"/>
          <w:szCs w:val="21"/>
          <w:lang w:eastAsia="ja-JP"/>
        </w:rPr>
        <w:t>スペースインベーダー</w:t>
      </w:r>
      <w:r>
        <w:rPr>
          <w:rFonts w:hint="eastAsia" w:ascii="宋体" w:hAnsi="宋体" w:cs="宋体"/>
          <w:lang w:eastAsia="ja-JP"/>
        </w:rPr>
        <w:t>）</w:t>
      </w:r>
      <w:r>
        <w:rPr>
          <w:rFonts w:hint="eastAsia" w:asciiTheme="minorEastAsia" w:hAnsiTheme="minorEastAsia" w:eastAsiaTheme="minorEastAsia"/>
          <w:sz w:val="21"/>
          <w:szCs w:val="21"/>
          <w:lang w:eastAsia="ja-JP"/>
        </w:rPr>
        <w:t>横空出世，引起日本游戏业的首度爆发性成长。</w:t>
      </w:r>
      <w:r>
        <w:rPr>
          <w:rFonts w:hint="eastAsia" w:asciiTheme="minorEastAsia" w:hAnsiTheme="minorEastAsia" w:eastAsiaTheme="minorEastAsia"/>
          <w:sz w:val="21"/>
          <w:szCs w:val="21"/>
        </w:rPr>
        <w:t>全国各地皆出现大量以“宇宙侵略者”为名的新型消费空间，比如“侵略者小屋”（游戏厅）、“侵略者咖啡厅”、设置该游戏机位的点心店、各类等候室等。</w:t>
      </w:r>
      <w:r>
        <w:rPr>
          <w:rFonts w:asciiTheme="minorEastAsia" w:hAnsiTheme="minorEastAsia" w:eastAsiaTheme="minorEastAsia"/>
          <w:sz w:val="21"/>
          <w:szCs w:val="21"/>
        </w:rPr>
        <w:t>换言之</w:t>
      </w:r>
      <w:r>
        <w:rPr>
          <w:rFonts w:hint="eastAsia" w:asciiTheme="minorEastAsia" w:hAnsiTheme="minorEastAsia" w:eastAsiaTheme="minorEastAsia"/>
          <w:sz w:val="21"/>
          <w:szCs w:val="21"/>
        </w:rPr>
        <w:t>，正是《宇宙侵略者》促成日本当代游戏业的真正滥觞。与之相应，日本游戏批评的起始，自然也离不开“宇宙”这一主题。</w:t>
      </w:r>
    </w:p>
    <w:p>
      <w:pPr>
        <w:spacing w:line="360" w:lineRule="exact"/>
        <w:ind w:firstLine="400"/>
        <w:rPr>
          <w:rFonts w:asciiTheme="minorEastAsia" w:hAnsiTheme="minorEastAsia" w:eastAsiaTheme="minorEastAsia"/>
          <w:sz w:val="21"/>
          <w:szCs w:val="21"/>
        </w:rPr>
      </w:pPr>
      <w:r>
        <w:rPr>
          <w:rFonts w:hint="eastAsia" w:asciiTheme="minorEastAsia" w:hAnsiTheme="minorEastAsia" w:eastAsiaTheme="minorEastAsia"/>
          <w:sz w:val="21"/>
          <w:szCs w:val="21"/>
        </w:rPr>
        <w:t>诚如一众游戏批评者指出，宇宙类游戏的想象力并非源自日本，而是二战后东西方对峙的世界格局的副产品。中川大地与桝山</w:t>
      </w:r>
      <w:r>
        <w:rPr>
          <w:rFonts w:hint="eastAsia" w:asciiTheme="minorEastAsia" w:hAnsiTheme="minorEastAsia" w:eastAsiaTheme="minorEastAsia"/>
          <w:sz w:val="21"/>
          <w:szCs w:val="21"/>
          <w:lang w:eastAsia="zh-TW"/>
        </w:rPr>
        <w:t>宽均</w:t>
      </w:r>
      <w:r>
        <w:rPr>
          <w:rFonts w:hint="eastAsia" w:asciiTheme="minorEastAsia" w:hAnsiTheme="minorEastAsia" w:eastAsiaTheme="minorEastAsia"/>
          <w:sz w:val="21"/>
          <w:szCs w:val="21"/>
        </w:rPr>
        <w:t>试图在美苏争霸的冷战脉络下认识与把握《宇宙战争》（</w:t>
      </w:r>
      <w:r>
        <w:rPr>
          <w:rFonts w:asciiTheme="minorEastAsia" w:hAnsiTheme="minorEastAsia" w:eastAsiaTheme="minorEastAsia"/>
          <w:sz w:val="21"/>
          <w:szCs w:val="21"/>
        </w:rPr>
        <w:t>Space War)</w:t>
      </w:r>
      <w:r>
        <w:rPr>
          <w:rFonts w:hint="eastAsia" w:asciiTheme="minorEastAsia" w:hAnsiTheme="minorEastAsia" w:eastAsiaTheme="minorEastAsia"/>
          <w:sz w:val="21"/>
          <w:szCs w:val="21"/>
        </w:rPr>
        <w:t>、《宇宙旅行》（</w:t>
      </w:r>
      <w:r>
        <w:rPr>
          <w:rFonts w:asciiTheme="minorEastAsia" w:hAnsiTheme="minorEastAsia" w:eastAsiaTheme="minorEastAsia"/>
          <w:sz w:val="21"/>
          <w:szCs w:val="21"/>
        </w:rPr>
        <w:t>Space Trave)</w:t>
      </w:r>
      <w:r>
        <w:rPr>
          <w:rFonts w:hint="eastAsia" w:asciiTheme="minorEastAsia" w:hAnsiTheme="minorEastAsia" w:eastAsiaTheme="minorEastAsia"/>
          <w:sz w:val="21"/>
          <w:szCs w:val="21"/>
        </w:rPr>
        <w:t>等宇宙类游戏的风靡。当时游戏尚未商业化运营，只限于在计算机精英圈层传播，中川据此认为宇宙类游戏是美苏太空竞赛战略在精英思想领域的延伸</w:t>
      </w:r>
      <w:r>
        <w:rPr>
          <w:rStyle w:val="17"/>
          <w:rFonts w:asciiTheme="minorEastAsia" w:hAnsiTheme="minorEastAsia" w:eastAsiaTheme="minorEastAsia"/>
          <w:sz w:val="21"/>
          <w:szCs w:val="21"/>
        </w:rPr>
        <w:footnoteReference w:id="10"/>
      </w:r>
      <w:r>
        <w:rPr>
          <w:rFonts w:hint="eastAsia" w:asciiTheme="minorEastAsia" w:hAnsiTheme="minorEastAsia" w:eastAsiaTheme="minorEastAsia"/>
          <w:sz w:val="21"/>
          <w:szCs w:val="21"/>
        </w:rPr>
        <w:t>，桝山</w:t>
      </w:r>
      <w:r>
        <w:rPr>
          <w:rFonts w:hint="eastAsia" w:asciiTheme="minorEastAsia" w:hAnsiTheme="minorEastAsia" w:eastAsiaTheme="minorEastAsia"/>
          <w:sz w:val="21"/>
          <w:szCs w:val="21"/>
          <w:lang w:eastAsia="zh-TW"/>
        </w:rPr>
        <w:t>则</w:t>
      </w:r>
      <w:r>
        <w:rPr>
          <w:rFonts w:hint="eastAsia" w:asciiTheme="minorEastAsia" w:hAnsiTheme="minorEastAsia" w:eastAsiaTheme="minorEastAsia"/>
          <w:sz w:val="21"/>
          <w:szCs w:val="21"/>
        </w:rPr>
        <w:t>认为太空竞赛作为2</w:t>
      </w:r>
      <w:r>
        <w:rPr>
          <w:rFonts w:asciiTheme="minorEastAsia" w:hAnsiTheme="minorEastAsia" w:eastAsiaTheme="minorEastAsia"/>
          <w:sz w:val="21"/>
          <w:szCs w:val="21"/>
        </w:rPr>
        <w:t>0</w:t>
      </w:r>
      <w:r>
        <w:rPr>
          <w:rFonts w:hint="eastAsia" w:asciiTheme="minorEastAsia" w:hAnsiTheme="minorEastAsia" w:eastAsiaTheme="minorEastAsia"/>
          <w:sz w:val="21"/>
          <w:szCs w:val="21"/>
        </w:rPr>
        <w:t>世纪</w:t>
      </w:r>
      <w:r>
        <w:rPr>
          <w:rFonts w:asciiTheme="minorEastAsia" w:hAnsiTheme="minorEastAsia" w:eastAsiaTheme="minorEastAsia"/>
          <w:sz w:val="21"/>
          <w:szCs w:val="21"/>
        </w:rPr>
        <w:t>60</w:t>
      </w:r>
      <w:r>
        <w:rPr>
          <w:rFonts w:hint="eastAsia" w:asciiTheme="minorEastAsia" w:hAnsiTheme="minorEastAsia" w:eastAsiaTheme="minorEastAsia"/>
          <w:sz w:val="21"/>
          <w:szCs w:val="21"/>
        </w:rPr>
        <w:t>年代的意识形态主题，为宇宙类游戏提供了现实的世界观背景，同时还生成了全球玩家共同的心理基础，令这些游戏可轻易引起玩家的共鸣与认同</w:t>
      </w:r>
      <w:r>
        <w:rPr>
          <w:rStyle w:val="17"/>
          <w:rFonts w:asciiTheme="minorEastAsia" w:hAnsiTheme="minorEastAsia" w:eastAsiaTheme="minorEastAsia"/>
          <w:sz w:val="21"/>
          <w:szCs w:val="21"/>
          <w:lang w:eastAsia="zh-TW"/>
        </w:rPr>
        <w:footnoteReference w:id="11"/>
      </w:r>
      <w:r>
        <w:rPr>
          <w:rFonts w:hint="eastAsia" w:asciiTheme="minorEastAsia" w:hAnsiTheme="minorEastAsia" w:eastAsiaTheme="minorEastAsia"/>
          <w:sz w:val="21"/>
          <w:szCs w:val="21"/>
        </w:rPr>
        <w:t>。桝山的分析颇具启发性，宇宙类游戏正是冷战环境下民众普遍心理的折射</w:t>
      </w:r>
      <w:r>
        <w:rPr>
          <w:rStyle w:val="17"/>
          <w:rFonts w:asciiTheme="minorEastAsia" w:hAnsiTheme="minorEastAsia" w:eastAsiaTheme="minorEastAsia"/>
          <w:sz w:val="21"/>
          <w:szCs w:val="21"/>
        </w:rPr>
        <w:footnoteReference w:id="12"/>
      </w:r>
      <w:r>
        <w:rPr>
          <w:rFonts w:hint="eastAsia" w:asciiTheme="minorEastAsia" w:hAnsiTheme="minorEastAsia" w:eastAsiaTheme="minorEastAsia"/>
          <w:sz w:val="21"/>
          <w:szCs w:val="21"/>
        </w:rPr>
        <w:t>，游戏里的“宇宙战争”与其说是人类与外星生物间的对抗，不如说是人类对冷战这场“战争”的想象性建构。</w:t>
      </w:r>
    </w:p>
    <w:p>
      <w:pPr>
        <w:spacing w:line="360" w:lineRule="exact"/>
        <w:ind w:firstLine="440"/>
        <w:rPr>
          <w:rFonts w:asciiTheme="minorEastAsia" w:hAnsiTheme="minorEastAsia" w:eastAsiaTheme="minorEastAsia"/>
          <w:sz w:val="21"/>
          <w:szCs w:val="21"/>
        </w:rPr>
      </w:pPr>
      <w:r>
        <w:rPr>
          <w:rFonts w:hint="eastAsia" w:asciiTheme="minorEastAsia" w:hAnsiTheme="minorEastAsia" w:eastAsiaTheme="minorEastAsia"/>
          <w:sz w:val="21"/>
          <w:szCs w:val="21"/>
        </w:rPr>
        <w:t>20世纪</w:t>
      </w:r>
      <w:r>
        <w:rPr>
          <w:rFonts w:asciiTheme="minorEastAsia" w:hAnsiTheme="minorEastAsia" w:eastAsiaTheme="minorEastAsia"/>
          <w:sz w:val="21"/>
          <w:szCs w:val="21"/>
        </w:rPr>
        <w:t>70</w:t>
      </w:r>
      <w:r>
        <w:rPr>
          <w:rFonts w:hint="eastAsia" w:asciiTheme="minorEastAsia" w:hAnsiTheme="minorEastAsia" w:eastAsiaTheme="minorEastAsia"/>
          <w:sz w:val="21"/>
          <w:szCs w:val="21"/>
        </w:rPr>
        <w:t>年代，伴随电子游戏的商业化与民用化实践，冷战的文化结构开始以隐形书写的方式进入消费领域，并随消费文化的全球流动“侵入”日本。西角友宏设计的《宇宙侵略者》恰在如此文化背景中触发了日本游戏业的全局性爆发。不过，《宇宙侵略者》虽仍可被置于太空竞赛的延长线上加以理解，但其局限在于——与之前的宇宙类游戏一样——它只能提供类似于玩具的刺激性体验，不能从文本层面撑开游戏批评的操作空间。</w:t>
      </w:r>
      <w:r>
        <w:rPr>
          <w:rFonts w:asciiTheme="minorEastAsia" w:hAnsiTheme="minorEastAsia" w:eastAsiaTheme="minorEastAsia"/>
          <w:sz w:val="21"/>
          <w:szCs w:val="21"/>
          <w:lang w:eastAsia="ja-JP"/>
        </w:rPr>
        <w:t>80</w:t>
      </w:r>
      <w:r>
        <w:rPr>
          <w:rFonts w:hint="eastAsia" w:asciiTheme="minorEastAsia" w:hAnsiTheme="minorEastAsia" w:eastAsiaTheme="minorEastAsia"/>
          <w:sz w:val="21"/>
          <w:szCs w:val="21"/>
          <w:lang w:eastAsia="ja-JP"/>
        </w:rPr>
        <w:t>年代，又一款宇宙主题类游戏——《太空战机》（</w:t>
      </w:r>
      <w:r>
        <w:rPr>
          <w:rFonts w:hint="eastAsia" w:ascii="MS Mincho" w:hAnsi="MS Mincho" w:eastAsia="MS Mincho" w:cs="MS Mincho"/>
          <w:sz w:val="21"/>
          <w:szCs w:val="21"/>
          <w:lang w:eastAsia="ja-JP"/>
        </w:rPr>
        <w:t>ゼビウス</w:t>
      </w:r>
      <w:r>
        <w:rPr>
          <w:rFonts w:hint="eastAsia" w:asciiTheme="minorEastAsia" w:hAnsiTheme="minorEastAsia" w:eastAsiaTheme="minorEastAsia"/>
          <w:sz w:val="21"/>
          <w:szCs w:val="21"/>
          <w:lang w:eastAsia="ja-JP"/>
        </w:rPr>
        <w:t>，又译为《铁板阵》）——大卖并造成轰动，同时还触发日本国内游戏批评的“觉醒”，成为游戏批评的焦点。</w:t>
      </w:r>
      <w:r>
        <w:rPr>
          <w:rFonts w:hint="eastAsia" w:asciiTheme="minorEastAsia" w:hAnsiTheme="minorEastAsia" w:eastAsiaTheme="minorEastAsia"/>
          <w:sz w:val="21"/>
          <w:szCs w:val="21"/>
        </w:rPr>
        <w:t>该游戏之所以引来广泛关注与热烈讨论，是因为其作者远藤雅伸天才性地在游戏里“设计”了各种隐藏角色与“</w:t>
      </w:r>
      <w:r>
        <w:rPr>
          <w:rFonts w:asciiTheme="minorEastAsia" w:hAnsiTheme="minorEastAsia" w:eastAsiaTheme="minorEastAsia"/>
          <w:sz w:val="21"/>
          <w:szCs w:val="21"/>
        </w:rPr>
        <w:t>BUG”</w:t>
      </w:r>
      <w:r>
        <w:rPr>
          <w:rFonts w:hint="eastAsia" w:asciiTheme="minorEastAsia" w:hAnsiTheme="minorEastAsia" w:eastAsiaTheme="minorEastAsia"/>
          <w:sz w:val="21"/>
          <w:szCs w:val="21"/>
        </w:rPr>
        <w:t>（系统故障），令玩家们被这些层出不穷的“谜题”所吸引。当时的年轻人因大量使用电视、周刊杂志等大众媒体，呈现出与以往世代迥异的价值观、行动规范等个性特质，故得名“新人类”</w:t>
      </w:r>
      <w:r>
        <w:rPr>
          <w:rStyle w:val="17"/>
          <w:rFonts w:asciiTheme="minorEastAsia" w:hAnsiTheme="minorEastAsia" w:eastAsiaTheme="minorEastAsia"/>
          <w:sz w:val="21"/>
          <w:szCs w:val="21"/>
        </w:rPr>
        <w:footnoteReference w:id="13"/>
      </w:r>
      <w:r>
        <w:rPr>
          <w:rFonts w:hint="eastAsia" w:asciiTheme="minorEastAsia" w:hAnsiTheme="minorEastAsia" w:eastAsiaTheme="minorEastAsia"/>
          <w:sz w:val="21"/>
          <w:szCs w:val="21"/>
        </w:rPr>
        <w:t>，而远藤雅伸等人则被称作“新人类的旗手”</w:t>
      </w:r>
      <w:r>
        <w:rPr>
          <w:rStyle w:val="17"/>
          <w:rFonts w:asciiTheme="minorEastAsia" w:hAnsiTheme="minorEastAsia" w:eastAsiaTheme="minorEastAsia"/>
          <w:sz w:val="21"/>
          <w:szCs w:val="21"/>
        </w:rPr>
        <w:footnoteReference w:id="14"/>
      </w:r>
      <w:r>
        <w:rPr>
          <w:rFonts w:hint="eastAsia" w:asciiTheme="minorEastAsia" w:hAnsiTheme="minorEastAsia" w:eastAsiaTheme="minorEastAsia"/>
          <w:sz w:val="21"/>
          <w:szCs w:val="21"/>
        </w:rPr>
        <w:t>。远藤的作品自然就成为理解</w:t>
      </w:r>
      <w:r>
        <w:rPr>
          <w:rFonts w:asciiTheme="minorEastAsia" w:hAnsiTheme="minorEastAsia" w:eastAsiaTheme="minorEastAsia"/>
          <w:sz w:val="21"/>
          <w:szCs w:val="21"/>
        </w:rPr>
        <w:t>80</w:t>
      </w:r>
      <w:r>
        <w:rPr>
          <w:rFonts w:hint="eastAsia" w:asciiTheme="minorEastAsia" w:hAnsiTheme="minorEastAsia" w:eastAsiaTheme="minorEastAsia"/>
          <w:sz w:val="21"/>
          <w:szCs w:val="21"/>
        </w:rPr>
        <w:t>年代日本社会的最佳入口，同时也促成了日本游戏批评的滥觞。</w:t>
      </w:r>
    </w:p>
    <w:p>
      <w:pPr>
        <w:pStyle w:val="10"/>
        <w:tabs>
          <w:tab w:val="left" w:pos="3544"/>
        </w:tabs>
        <w:spacing w:line="360" w:lineRule="exact"/>
        <w:ind w:firstLine="377"/>
        <w:rPr>
          <w:rFonts w:asciiTheme="minorEastAsia" w:hAnsiTheme="minorEastAsia" w:eastAsiaTheme="minorEastAsia"/>
          <w:sz w:val="21"/>
          <w:szCs w:val="21"/>
        </w:rPr>
      </w:pPr>
      <w:r>
        <w:rPr>
          <w:rFonts w:asciiTheme="minorEastAsia" w:hAnsiTheme="minorEastAsia" w:eastAsiaTheme="minorEastAsia"/>
          <w:sz w:val="21"/>
          <w:szCs w:val="21"/>
        </w:rPr>
        <w:t>1984</w:t>
      </w:r>
      <w:r>
        <w:rPr>
          <w:rFonts w:hint="eastAsia" w:asciiTheme="minorEastAsia" w:hAnsiTheme="minorEastAsia" w:eastAsiaTheme="minorEastAsia"/>
          <w:sz w:val="21"/>
          <w:szCs w:val="21"/>
        </w:rPr>
        <w:t>年，中泽新一撰写《游戏发烧友玩</w:t>
      </w:r>
      <w:r>
        <w:rPr>
          <w:rFonts w:asciiTheme="minorEastAsia" w:hAnsiTheme="minorEastAsia" w:eastAsiaTheme="minorEastAsia"/>
          <w:sz w:val="21"/>
          <w:szCs w:val="21"/>
        </w:rPr>
        <w:t>BUG——</w:t>
      </w:r>
      <w:r>
        <w:rPr>
          <w:rFonts w:hint="eastAsia" w:asciiTheme="minorEastAsia" w:hAnsiTheme="minorEastAsia" w:eastAsiaTheme="minorEastAsia"/>
          <w:sz w:val="21"/>
          <w:szCs w:val="21"/>
        </w:rPr>
        <w:t>电子游戏</w:t>
      </w:r>
      <w:r>
        <w:rPr>
          <w:rFonts w:asciiTheme="minorEastAsia" w:hAnsiTheme="minorEastAsia" w:eastAsiaTheme="minorEastAsia"/>
          <w:sz w:val="21"/>
          <w:szCs w:val="21"/>
        </w:rPr>
        <w:t>&lt;</w:t>
      </w:r>
      <w:r>
        <w:rPr>
          <w:rFonts w:hint="eastAsia" w:asciiTheme="minorEastAsia" w:hAnsiTheme="minorEastAsia" w:eastAsiaTheme="minorEastAsia"/>
          <w:sz w:val="21"/>
          <w:szCs w:val="21"/>
        </w:rPr>
        <w:t>太空战机</w:t>
      </w:r>
      <w:r>
        <w:rPr>
          <w:rFonts w:asciiTheme="minorEastAsia" w:hAnsiTheme="minorEastAsia" w:eastAsiaTheme="minorEastAsia"/>
          <w:sz w:val="21"/>
          <w:szCs w:val="21"/>
        </w:rPr>
        <w:t>&gt;</w:t>
      </w:r>
      <w:r>
        <w:rPr>
          <w:rFonts w:hint="eastAsia" w:asciiTheme="minorEastAsia" w:hAnsiTheme="minorEastAsia" w:eastAsiaTheme="minorEastAsia"/>
          <w:sz w:val="21"/>
          <w:szCs w:val="21"/>
        </w:rPr>
        <w:t>论》</w:t>
      </w:r>
      <w:r>
        <w:rPr>
          <w:rStyle w:val="17"/>
          <w:rFonts w:asciiTheme="minorEastAsia" w:hAnsiTheme="minorEastAsia" w:eastAsiaTheme="minorEastAsia"/>
          <w:sz w:val="21"/>
          <w:szCs w:val="21"/>
        </w:rPr>
        <w:footnoteReference w:id="15"/>
      </w:r>
      <w:r>
        <w:rPr>
          <w:rFonts w:hint="eastAsia" w:asciiTheme="minorEastAsia" w:hAnsiTheme="minorEastAsia" w:eastAsiaTheme="minorEastAsia"/>
          <w:sz w:val="21"/>
          <w:szCs w:val="21"/>
        </w:rPr>
        <w:t xml:space="preserve"> 一文， 后来凡是涉及日本游戏批评史的文章都将该文奉为日本游戏批评的源头。作为2</w:t>
      </w:r>
      <w:r>
        <w:rPr>
          <w:rFonts w:asciiTheme="minorEastAsia" w:hAnsiTheme="minorEastAsia" w:eastAsiaTheme="minorEastAsia"/>
          <w:sz w:val="21"/>
          <w:szCs w:val="21"/>
        </w:rPr>
        <w:t>0</w:t>
      </w:r>
      <w:r>
        <w:rPr>
          <w:rFonts w:hint="eastAsia" w:asciiTheme="minorEastAsia" w:hAnsiTheme="minorEastAsia" w:eastAsiaTheme="minorEastAsia"/>
          <w:sz w:val="21"/>
          <w:szCs w:val="21"/>
        </w:rPr>
        <w:t>世纪</w:t>
      </w:r>
      <w:r>
        <w:rPr>
          <w:rFonts w:asciiTheme="minorEastAsia" w:hAnsiTheme="minorEastAsia" w:eastAsiaTheme="minorEastAsia"/>
          <w:sz w:val="21"/>
          <w:szCs w:val="21"/>
        </w:rPr>
        <w:t>80</w:t>
      </w:r>
      <w:r>
        <w:rPr>
          <w:rFonts w:hint="eastAsia" w:asciiTheme="minorEastAsia" w:hAnsiTheme="minorEastAsia" w:eastAsiaTheme="minorEastAsia"/>
          <w:sz w:val="21"/>
          <w:szCs w:val="21"/>
        </w:rPr>
        <w:t>年代初新学院主义（n</w:t>
      </w:r>
      <w:r>
        <w:rPr>
          <w:rFonts w:asciiTheme="minorEastAsia" w:hAnsiTheme="minorEastAsia" w:eastAsiaTheme="minorEastAsia"/>
          <w:sz w:val="21"/>
          <w:szCs w:val="21"/>
        </w:rPr>
        <w:t xml:space="preserve">ew </w:t>
      </w:r>
      <w:r>
        <w:rPr>
          <w:rFonts w:hint="eastAsia" w:asciiTheme="minorEastAsia" w:hAnsiTheme="minorEastAsia" w:eastAsiaTheme="minorEastAsia"/>
          <w:sz w:val="21"/>
          <w:szCs w:val="21"/>
        </w:rPr>
        <w:t>a</w:t>
      </w:r>
      <w:r>
        <w:rPr>
          <w:rFonts w:asciiTheme="minorEastAsia" w:hAnsiTheme="minorEastAsia" w:eastAsiaTheme="minorEastAsia"/>
          <w:sz w:val="21"/>
          <w:szCs w:val="21"/>
        </w:rPr>
        <w:t>cademism</w:t>
      </w:r>
      <w:r>
        <w:rPr>
          <w:rFonts w:hint="eastAsia" w:asciiTheme="minorEastAsia" w:hAnsiTheme="minorEastAsia" w:eastAsiaTheme="minorEastAsia"/>
          <w:sz w:val="21"/>
          <w:szCs w:val="21"/>
        </w:rPr>
        <w:t>）的代表人物，中泽新一是日本有名的人类学家、思想家，著有不少游戏类著作，至今仍活跃于游戏批评领域。他对远藤作品的解读，除去文本分析的意义之外，还确立了未来游戏批评的标杆与范式。这种范式</w:t>
      </w:r>
      <w:r>
        <w:rPr>
          <w:rStyle w:val="17"/>
          <w:rFonts w:asciiTheme="minorEastAsia" w:hAnsiTheme="minorEastAsia" w:eastAsiaTheme="minorEastAsia"/>
          <w:sz w:val="21"/>
          <w:szCs w:val="21"/>
        </w:rPr>
        <w:footnoteReference w:id="16"/>
      </w:r>
      <w:r>
        <w:rPr>
          <w:rFonts w:hint="eastAsia" w:asciiTheme="minorEastAsia" w:hAnsiTheme="minorEastAsia" w:eastAsiaTheme="minorEastAsia"/>
          <w:sz w:val="21"/>
          <w:szCs w:val="21"/>
        </w:rPr>
        <w:t xml:space="preserve"> 至少包括三个要点：第一，在叙史中展开游戏批评。</w:t>
      </w:r>
      <w:r>
        <w:rPr>
          <w:rFonts w:hint="eastAsia" w:asciiTheme="minorEastAsia" w:hAnsiTheme="minorEastAsia" w:eastAsiaTheme="minorEastAsia"/>
          <w:sz w:val="21"/>
          <w:szCs w:val="21"/>
          <w:lang w:eastAsia="ja-JP"/>
        </w:rPr>
        <w:t>中泽在文章中系统分析了</w:t>
      </w:r>
      <w:r>
        <w:rPr>
          <w:rFonts w:asciiTheme="minorEastAsia" w:hAnsiTheme="minorEastAsia" w:eastAsiaTheme="minorEastAsia"/>
          <w:sz w:val="21"/>
          <w:szCs w:val="21"/>
          <w:lang w:eastAsia="ja-JP"/>
        </w:rPr>
        <w:t>1967</w:t>
      </w:r>
      <w:r>
        <w:rPr>
          <w:rFonts w:hint="eastAsia" w:asciiTheme="minorEastAsia" w:hAnsiTheme="minorEastAsia" w:eastAsiaTheme="minorEastAsia"/>
          <w:sz w:val="21"/>
          <w:szCs w:val="21"/>
          <w:lang w:eastAsia="ja-JP"/>
        </w:rPr>
        <w:t>年的弹珠游戏</w:t>
      </w:r>
      <w:r>
        <w:rPr>
          <w:rStyle w:val="17"/>
          <w:rFonts w:asciiTheme="minorEastAsia" w:hAnsiTheme="minorEastAsia" w:eastAsiaTheme="minorEastAsia"/>
          <w:sz w:val="21"/>
          <w:szCs w:val="21"/>
        </w:rPr>
        <w:footnoteReference w:id="17"/>
      </w:r>
      <w:r>
        <w:rPr>
          <w:rFonts w:hint="eastAsia" w:asciiTheme="minorEastAsia" w:hAnsiTheme="minorEastAsia" w:eastAsiaTheme="minorEastAsia"/>
          <w:sz w:val="21"/>
          <w:szCs w:val="21"/>
          <w:lang w:eastAsia="ja-JP"/>
        </w:rPr>
        <w:t xml:space="preserve"> 《香格里拉》（</w:t>
      </w:r>
      <w:r>
        <w:rPr>
          <w:rFonts w:hint="eastAsia" w:ascii="MS Mincho" w:hAnsi="MS Mincho" w:eastAsia="MS Mincho" w:cs="MS Mincho"/>
          <w:sz w:val="21"/>
          <w:szCs w:val="21"/>
          <w:lang w:eastAsia="ja-JP"/>
        </w:rPr>
        <w:t>シャングリラ</w:t>
      </w:r>
      <w:r>
        <w:rPr>
          <w:rFonts w:hint="eastAsia" w:asciiTheme="minorEastAsia" w:hAnsiTheme="minorEastAsia" w:eastAsiaTheme="minorEastAsia"/>
          <w:sz w:val="21"/>
          <w:szCs w:val="21"/>
          <w:lang w:eastAsia="ja-JP"/>
        </w:rPr>
        <w:t>）、</w:t>
      </w:r>
      <w:r>
        <w:rPr>
          <w:rFonts w:asciiTheme="minorEastAsia" w:hAnsiTheme="minorEastAsia" w:eastAsiaTheme="minorEastAsia"/>
          <w:sz w:val="21"/>
          <w:szCs w:val="21"/>
          <w:lang w:eastAsia="ja-JP"/>
        </w:rPr>
        <w:t>1978</w:t>
      </w:r>
      <w:r>
        <w:rPr>
          <w:rFonts w:hint="eastAsia" w:asciiTheme="minorEastAsia" w:hAnsiTheme="minorEastAsia" w:eastAsiaTheme="minorEastAsia"/>
          <w:sz w:val="21"/>
          <w:szCs w:val="21"/>
          <w:lang w:eastAsia="ja-JP"/>
        </w:rPr>
        <w:t>年的《宇宙侵略者》以及</w:t>
      </w:r>
      <w:r>
        <w:rPr>
          <w:rFonts w:asciiTheme="minorEastAsia" w:hAnsiTheme="minorEastAsia" w:eastAsiaTheme="minorEastAsia"/>
          <w:sz w:val="21"/>
          <w:szCs w:val="21"/>
          <w:lang w:eastAsia="ja-JP"/>
        </w:rPr>
        <w:t>1983</w:t>
      </w:r>
      <w:r>
        <w:rPr>
          <w:rFonts w:hint="eastAsia" w:asciiTheme="minorEastAsia" w:hAnsiTheme="minorEastAsia" w:eastAsiaTheme="minorEastAsia"/>
          <w:sz w:val="21"/>
          <w:szCs w:val="21"/>
          <w:lang w:eastAsia="ja-JP"/>
        </w:rPr>
        <w:t>年的《太空战机》</w:t>
      </w:r>
      <w:r>
        <w:rPr>
          <w:rStyle w:val="17"/>
          <w:rFonts w:asciiTheme="minorEastAsia" w:hAnsiTheme="minorEastAsia" w:eastAsiaTheme="minorEastAsia"/>
          <w:sz w:val="21"/>
          <w:szCs w:val="21"/>
        </w:rPr>
        <w:footnoteReference w:id="18"/>
      </w:r>
      <w:r>
        <w:rPr>
          <w:rFonts w:hint="eastAsia" w:asciiTheme="minorEastAsia" w:hAnsiTheme="minorEastAsia" w:eastAsiaTheme="minorEastAsia"/>
          <w:sz w:val="21"/>
          <w:szCs w:val="21"/>
          <w:lang w:eastAsia="ja-JP"/>
        </w:rPr>
        <w:t>，这种从历史脉络展开的比较研究，为游戏批评设置了历史分析的纵向视野。</w:t>
      </w:r>
      <w:r>
        <w:rPr>
          <w:rFonts w:hint="eastAsia" w:asciiTheme="minorEastAsia" w:hAnsiTheme="minorEastAsia" w:eastAsiaTheme="minorEastAsia"/>
          <w:sz w:val="21"/>
          <w:szCs w:val="21"/>
        </w:rPr>
        <w:t>第二，超越文本框架展开游戏批评。中泽没有局限于文本内部的游戏性</w:t>
      </w:r>
      <w:r>
        <w:rPr>
          <w:rStyle w:val="17"/>
          <w:rFonts w:asciiTheme="minorEastAsia" w:hAnsiTheme="minorEastAsia" w:eastAsiaTheme="minorEastAsia"/>
          <w:sz w:val="21"/>
          <w:szCs w:val="21"/>
        </w:rPr>
        <w:footnoteReference w:id="19"/>
      </w:r>
      <w:r>
        <w:rPr>
          <w:rFonts w:hint="eastAsia" w:asciiTheme="minorEastAsia" w:hAnsiTheme="minorEastAsia" w:eastAsiaTheme="minorEastAsia"/>
          <w:sz w:val="21"/>
          <w:szCs w:val="21"/>
        </w:rPr>
        <w:t xml:space="preserve"> （即分析游戏为何好玩），而是以游戏文本作为社会文本的表象，指出游戏中折射的社会现实。例如他认为《宇宙侵略者》这类以数值换算为基础的得分游戏，体现了资本主义的竞争原理，是资本主义社会经济高速增长期的具体表征，并以此洞察日本社会政治、经济、文化的深层构造。</w:t>
      </w:r>
      <w:r>
        <w:rPr>
          <w:rFonts w:asciiTheme="minorEastAsia" w:hAnsiTheme="minorEastAsia" w:eastAsiaTheme="minorEastAsia"/>
          <w:sz w:val="21"/>
          <w:szCs w:val="21"/>
        </w:rPr>
        <w:t>换言之</w:t>
      </w:r>
      <w:r>
        <w:rPr>
          <w:rFonts w:hint="eastAsia" w:asciiTheme="minorEastAsia" w:hAnsiTheme="minorEastAsia" w:eastAsiaTheme="minorEastAsia"/>
          <w:sz w:val="21"/>
          <w:szCs w:val="21"/>
        </w:rPr>
        <w:t>，中泽从一开始就为日本的游戏批评确立了超越性的基本向度与问题意识。第三，确认玩家（“读者”）的主体性功能。中泽并不认为玩家只是被动的客体，他们反而可以通过有意识地搜寻并交流“宇宙”中广泛存在的隐藏角色与</w:t>
      </w:r>
      <w:r>
        <w:rPr>
          <w:rFonts w:asciiTheme="minorEastAsia" w:hAnsiTheme="minorEastAsia" w:eastAsiaTheme="minorEastAsia"/>
          <w:sz w:val="21"/>
          <w:szCs w:val="21"/>
        </w:rPr>
        <w:t>BUG</w:t>
      </w:r>
      <w:r>
        <w:rPr>
          <w:rFonts w:hint="eastAsia" w:asciiTheme="minorEastAsia" w:hAnsiTheme="minorEastAsia" w:eastAsiaTheme="minorEastAsia"/>
          <w:sz w:val="21"/>
          <w:szCs w:val="21"/>
        </w:rPr>
        <w:t>的方式，重构游戏内外的对话关系，以此超越游戏原设计中以赢取高分为目的的反映资本主义竞争关系的游戏伦理，寻到新的游戏乐趣及其生产方式。</w:t>
      </w:r>
    </w:p>
    <w:p>
      <w:pPr>
        <w:spacing w:line="360" w:lineRule="exact"/>
        <w:ind w:firstLine="400"/>
        <w:rPr>
          <w:rFonts w:asciiTheme="minorEastAsia" w:hAnsiTheme="minorEastAsia" w:eastAsiaTheme="minorEastAsia"/>
          <w:sz w:val="21"/>
          <w:szCs w:val="21"/>
        </w:rPr>
      </w:pPr>
      <w:r>
        <w:rPr>
          <w:rFonts w:hint="eastAsia" w:asciiTheme="minorEastAsia" w:hAnsiTheme="minorEastAsia" w:eastAsiaTheme="minorEastAsia"/>
          <w:sz w:val="21"/>
          <w:szCs w:val="21"/>
        </w:rPr>
        <w:t>中泽之后，又有一位学者</w:t>
      </w:r>
      <w:r>
        <w:rPr>
          <w:rFonts w:asciiTheme="minorEastAsia" w:hAnsiTheme="minorEastAsia" w:eastAsiaTheme="minorEastAsia"/>
          <w:sz w:val="21"/>
          <w:szCs w:val="21"/>
        </w:rPr>
        <w:t>——</w:t>
      </w:r>
      <w:r>
        <w:rPr>
          <w:rFonts w:hint="eastAsia" w:asciiTheme="minorEastAsia" w:hAnsiTheme="minorEastAsia" w:eastAsiaTheme="minorEastAsia"/>
          <w:sz w:val="21"/>
          <w:szCs w:val="21"/>
        </w:rPr>
        <w:t>大泽真幸注意到了《太空战机》之于日本社会的时代意义。他试图以《太空战机》为文化表象，透视日本“御宅族”精神状况的总体性。大泽的问题意识切入点同样是游戏中的隐藏角色与</w:t>
      </w:r>
      <w:r>
        <w:rPr>
          <w:rFonts w:asciiTheme="minorEastAsia" w:hAnsiTheme="minorEastAsia" w:eastAsiaTheme="minorEastAsia"/>
          <w:sz w:val="21"/>
          <w:szCs w:val="21"/>
        </w:rPr>
        <w:t>BUG</w:t>
      </w:r>
      <w:r>
        <w:rPr>
          <w:rFonts w:hint="eastAsia" w:asciiTheme="minorEastAsia" w:hAnsiTheme="minorEastAsia" w:eastAsiaTheme="minorEastAsia"/>
          <w:sz w:val="21"/>
          <w:szCs w:val="21"/>
        </w:rPr>
        <w:t>，他认为御宅玩家针对这两种事物的兴趣与行动，反映出“第三者的审级”</w:t>
      </w:r>
      <w:r>
        <w:rPr>
          <w:rStyle w:val="17"/>
          <w:rFonts w:asciiTheme="minorEastAsia" w:hAnsiTheme="minorEastAsia" w:eastAsiaTheme="minorEastAsia"/>
          <w:sz w:val="21"/>
          <w:szCs w:val="21"/>
        </w:rPr>
        <w:footnoteReference w:id="20"/>
      </w:r>
      <w:r>
        <w:rPr>
          <w:rFonts w:hint="eastAsia" w:asciiTheme="minorEastAsia" w:hAnsiTheme="minorEastAsia" w:eastAsiaTheme="minorEastAsia"/>
          <w:sz w:val="21"/>
          <w:szCs w:val="21"/>
        </w:rPr>
        <w:t>（他自造的概念）功能不全的现实与位置。因为2</w:t>
      </w:r>
      <w:r>
        <w:rPr>
          <w:rFonts w:asciiTheme="minorEastAsia" w:hAnsiTheme="minorEastAsia" w:eastAsiaTheme="minorEastAsia"/>
          <w:sz w:val="21"/>
          <w:szCs w:val="21"/>
        </w:rPr>
        <w:t>0</w:t>
      </w:r>
      <w:r>
        <w:rPr>
          <w:rFonts w:hint="eastAsia" w:asciiTheme="minorEastAsia" w:hAnsiTheme="minorEastAsia" w:eastAsiaTheme="minorEastAsia"/>
          <w:sz w:val="21"/>
          <w:szCs w:val="21"/>
        </w:rPr>
        <w:t>世纪80年代不少游戏都是循环体系，无法通关（没有结局），《太空战机》即是通过第十六关后，直接循环进入第七关，以此往复。对于御宅玩家而言，这不能构成完整的幻想性现实。作为对“终结”的向往，御宅玩家中间开始流传以</w:t>
      </w:r>
      <w:r>
        <w:rPr>
          <w:rFonts w:asciiTheme="minorEastAsia" w:hAnsiTheme="minorEastAsia" w:eastAsiaTheme="minorEastAsia"/>
          <w:sz w:val="21"/>
          <w:szCs w:val="21"/>
        </w:rPr>
        <w:t>BUG</w:t>
      </w:r>
      <w:r>
        <w:rPr>
          <w:rFonts w:hint="eastAsia" w:asciiTheme="minorEastAsia" w:hAnsiTheme="minorEastAsia" w:eastAsiaTheme="minorEastAsia"/>
          <w:sz w:val="21"/>
          <w:szCs w:val="21"/>
        </w:rPr>
        <w:t>为中心、可令游戏通关的都市传言。这就触发了“第三者的审级”在虚构领域的二次投射。御宅玩家只有通过这种方式，才能在现实的外部（游戏世界里）构筑起脆弱但完整的幻想性现实。这时</w:t>
      </w:r>
      <w:r>
        <w:rPr>
          <w:rFonts w:asciiTheme="minorEastAsia" w:hAnsiTheme="minorEastAsia" w:eastAsiaTheme="minorEastAsia"/>
          <w:sz w:val="21"/>
          <w:szCs w:val="21"/>
        </w:rPr>
        <w:t>BUG</w:t>
      </w:r>
      <w:r>
        <w:rPr>
          <w:rFonts w:hint="eastAsia" w:asciiTheme="minorEastAsia" w:hAnsiTheme="minorEastAsia" w:eastAsiaTheme="minorEastAsia"/>
          <w:sz w:val="21"/>
          <w:szCs w:val="21"/>
        </w:rPr>
        <w:t>就被赋予了“他者的代理物”的身份</w:t>
      </w:r>
      <w:r>
        <w:rPr>
          <w:rStyle w:val="17"/>
          <w:rFonts w:asciiTheme="minorEastAsia" w:hAnsiTheme="minorEastAsia" w:eastAsiaTheme="minorEastAsia"/>
          <w:sz w:val="21"/>
          <w:szCs w:val="21"/>
        </w:rPr>
        <w:footnoteReference w:id="21"/>
      </w:r>
      <w:r>
        <w:rPr>
          <w:rFonts w:hint="eastAsia" w:asciiTheme="minorEastAsia" w:hAnsiTheme="minorEastAsia" w:eastAsiaTheme="minorEastAsia"/>
          <w:sz w:val="21"/>
          <w:szCs w:val="21"/>
        </w:rPr>
        <w:t>，指向“超越性他者”（它构成了游戏所带来的统一的现实感的前提）功能的缺失。</w:t>
      </w:r>
    </w:p>
    <w:p>
      <w:pPr>
        <w:spacing w:line="360" w:lineRule="exact"/>
        <w:ind w:firstLine="400"/>
        <w:rPr>
          <w:rFonts w:asciiTheme="minorEastAsia" w:hAnsiTheme="minorEastAsia" w:eastAsiaTheme="minorEastAsia"/>
          <w:sz w:val="21"/>
          <w:szCs w:val="21"/>
        </w:rPr>
      </w:pPr>
      <w:r>
        <w:rPr>
          <w:rFonts w:hint="eastAsia" w:asciiTheme="minorEastAsia" w:hAnsiTheme="minorEastAsia" w:eastAsiaTheme="minorEastAsia"/>
          <w:sz w:val="21"/>
          <w:szCs w:val="21"/>
        </w:rPr>
        <w:t>阅读大泽“第三者的审级”的理论，需要精神分析的知识背景，若缺乏如此积累，就会对他的论述感到陌生，且不易理解。和田敦彦的表述则具象许多，他在大泽论述的基础上明确指出，无论我们对待</w:t>
      </w:r>
      <w:r>
        <w:rPr>
          <w:rFonts w:asciiTheme="minorEastAsia" w:hAnsiTheme="minorEastAsia" w:eastAsiaTheme="minorEastAsia"/>
          <w:sz w:val="21"/>
          <w:szCs w:val="21"/>
        </w:rPr>
        <w:t>BUG</w:t>
      </w:r>
      <w:r>
        <w:rPr>
          <w:rFonts w:hint="eastAsia" w:asciiTheme="minorEastAsia" w:hAnsiTheme="minorEastAsia" w:eastAsiaTheme="minorEastAsia"/>
          <w:sz w:val="21"/>
          <w:szCs w:val="21"/>
        </w:rPr>
        <w:t>的态度为何，它都与玩家集团的交流模式有关，</w:t>
      </w:r>
      <w:r>
        <w:rPr>
          <w:rFonts w:asciiTheme="minorEastAsia" w:hAnsiTheme="minorEastAsia" w:eastAsiaTheme="minorEastAsia"/>
          <w:sz w:val="21"/>
          <w:szCs w:val="21"/>
        </w:rPr>
        <w:t>BUG</w:t>
      </w:r>
      <w:r>
        <w:rPr>
          <w:rFonts w:hint="eastAsia" w:asciiTheme="minorEastAsia" w:hAnsiTheme="minorEastAsia" w:eastAsiaTheme="minorEastAsia"/>
          <w:sz w:val="21"/>
          <w:szCs w:val="21"/>
        </w:rPr>
        <w:t>所营造的游戏经验构成了使玩家的集团性得以成立的现实标准。</w:t>
      </w:r>
      <w:r>
        <w:rPr>
          <w:rStyle w:val="17"/>
          <w:rFonts w:asciiTheme="minorEastAsia" w:hAnsiTheme="minorEastAsia" w:eastAsiaTheme="minorEastAsia"/>
          <w:sz w:val="21"/>
          <w:szCs w:val="21"/>
        </w:rPr>
        <w:footnoteReference w:id="22"/>
      </w:r>
      <w:r>
        <w:rPr>
          <w:rFonts w:hint="eastAsia" w:asciiTheme="minorEastAsia" w:hAnsiTheme="minorEastAsia" w:eastAsiaTheme="minorEastAsia"/>
          <w:sz w:val="21"/>
          <w:szCs w:val="21"/>
        </w:rPr>
        <w:t xml:space="preserve"> 无独有偶，在御宅玩家备受批评的年代，大冢英志也十分关注玩家们积极探索游戏中的</w:t>
      </w:r>
      <w:r>
        <w:rPr>
          <w:rFonts w:asciiTheme="minorEastAsia" w:hAnsiTheme="minorEastAsia" w:eastAsiaTheme="minorEastAsia"/>
          <w:sz w:val="21"/>
          <w:szCs w:val="21"/>
        </w:rPr>
        <w:t>BUG</w:t>
      </w:r>
      <w:r>
        <w:rPr>
          <w:rFonts w:hint="eastAsia" w:asciiTheme="minorEastAsia" w:hAnsiTheme="minorEastAsia" w:eastAsiaTheme="minorEastAsia"/>
          <w:sz w:val="21"/>
          <w:szCs w:val="21"/>
        </w:rPr>
        <w:t>且热衷于交换这些故障信息的行为，据此批驳那些指责青少年混淆游戏与现实关系的观点，指出御宅玩家自有不应被忽视的“冷静的视角”。</w:t>
      </w:r>
      <w:r>
        <w:rPr>
          <w:rStyle w:val="17"/>
          <w:rFonts w:asciiTheme="minorEastAsia" w:hAnsiTheme="minorEastAsia" w:eastAsiaTheme="minorEastAsia"/>
          <w:sz w:val="21"/>
          <w:szCs w:val="21"/>
        </w:rPr>
        <w:footnoteReference w:id="23"/>
      </w:r>
    </w:p>
    <w:p>
      <w:pPr>
        <w:spacing w:line="360" w:lineRule="exact"/>
        <w:rPr>
          <w:rFonts w:asciiTheme="minorEastAsia" w:hAnsiTheme="minorEastAsia" w:eastAsiaTheme="minorEastAsia"/>
          <w:sz w:val="21"/>
          <w:szCs w:val="21"/>
        </w:rPr>
      </w:pPr>
    </w:p>
    <w:p>
      <w:pPr>
        <w:spacing w:line="360" w:lineRule="exact"/>
        <w:jc w:val="center"/>
        <w:rPr>
          <w:rFonts w:ascii="黑体" w:hAnsi="黑体" w:eastAsia="黑体" w:cs="黑体"/>
          <w:sz w:val="28"/>
          <w:szCs w:val="28"/>
        </w:rPr>
      </w:pPr>
      <w:r>
        <w:rPr>
          <w:rFonts w:hint="eastAsia" w:ascii="黑体" w:hAnsi="黑体" w:eastAsia="黑体" w:cs="黑体"/>
          <w:sz w:val="28"/>
          <w:szCs w:val="28"/>
        </w:rPr>
        <w:t>三、“故事消费”：游戏批评的范式转移</w:t>
      </w:r>
    </w:p>
    <w:p>
      <w:pPr>
        <w:spacing w:line="360" w:lineRule="exact"/>
        <w:rPr>
          <w:rFonts w:asciiTheme="minorEastAsia" w:hAnsiTheme="minorEastAsia" w:eastAsiaTheme="minorEastAsia"/>
          <w:sz w:val="21"/>
          <w:szCs w:val="21"/>
        </w:rPr>
      </w:pPr>
    </w:p>
    <w:p>
      <w:pPr>
        <w:spacing w:line="360" w:lineRule="exact"/>
        <w:ind w:firstLine="440"/>
        <w:rPr>
          <w:rFonts w:asciiTheme="minorEastAsia" w:hAnsiTheme="minorEastAsia" w:eastAsiaTheme="minorEastAsia"/>
          <w:sz w:val="21"/>
          <w:szCs w:val="21"/>
        </w:rPr>
      </w:pPr>
      <w:r>
        <w:rPr>
          <w:rFonts w:hint="eastAsia" w:asciiTheme="minorEastAsia" w:hAnsiTheme="minorEastAsia" w:eastAsiaTheme="minorEastAsia"/>
          <w:sz w:val="21"/>
          <w:szCs w:val="21"/>
        </w:rPr>
        <w:t>20世纪</w:t>
      </w:r>
      <w:r>
        <w:rPr>
          <w:rFonts w:asciiTheme="minorEastAsia" w:hAnsiTheme="minorEastAsia" w:eastAsiaTheme="minorEastAsia"/>
          <w:sz w:val="21"/>
          <w:szCs w:val="21"/>
        </w:rPr>
        <w:t>80</w:t>
      </w:r>
      <w:r>
        <w:rPr>
          <w:rFonts w:hint="eastAsia" w:asciiTheme="minorEastAsia" w:hAnsiTheme="minorEastAsia" w:eastAsiaTheme="minorEastAsia"/>
          <w:sz w:val="21"/>
          <w:szCs w:val="21"/>
        </w:rPr>
        <w:t>年代以来，日本游戏之所以成为推动游戏全球化的根本动力，除了其游戏本身拥有卓越的游戏性之外，最大的因由是游戏产品天马行空的想象力。这些想象力源自游戏文本开始创造性地运用游戏特有的交互方式讲故事。在中泽那篇著名的论文里，他从《宇宙侵略者》到《太空战机》的“进化”过程中首先发现了超越意识形态</w:t>
      </w:r>
      <w:r>
        <w:rPr>
          <w:rStyle w:val="17"/>
          <w:rFonts w:asciiTheme="minorEastAsia" w:hAnsiTheme="minorEastAsia" w:eastAsiaTheme="minorEastAsia"/>
          <w:sz w:val="21"/>
          <w:szCs w:val="21"/>
        </w:rPr>
        <w:footnoteReference w:id="24"/>
      </w:r>
      <w:r>
        <w:rPr>
          <w:rFonts w:hint="eastAsia" w:asciiTheme="minorEastAsia" w:hAnsiTheme="minorEastAsia" w:eastAsiaTheme="minorEastAsia"/>
          <w:sz w:val="21"/>
          <w:szCs w:val="21"/>
        </w:rPr>
        <w:t xml:space="preserve"> 召唤的内容，即游戏文本中出现了故事性。《太空战机》之前的多数宇宙类游戏，虽有宇宙的概念，却无宇宙的故事。而《太空战机》不仅具备一流的游戏性，更向玩家虚构了以宇宙战争为背景的宏大科幻故事体系，玩家玩游戏时，不但能体验到游戏带来的感官刺激，还能进行游戏化的“阅读”。后来河田学在重提《太空战机》的论文里，尝试用“故事主义”（n</w:t>
      </w:r>
      <w:r>
        <w:rPr>
          <w:rFonts w:asciiTheme="minorEastAsia" w:hAnsiTheme="minorEastAsia" w:eastAsiaTheme="minorEastAsia"/>
          <w:sz w:val="21"/>
          <w:szCs w:val="21"/>
        </w:rPr>
        <w:t>arrativism</w:t>
      </w:r>
      <w:r>
        <w:rPr>
          <w:rFonts w:hint="eastAsia" w:asciiTheme="minorEastAsia" w:hAnsiTheme="minorEastAsia" w:eastAsiaTheme="minorEastAsia"/>
          <w:sz w:val="21"/>
          <w:szCs w:val="21"/>
        </w:rPr>
        <w:t>）与“游戏主义”（l</w:t>
      </w:r>
      <w:r>
        <w:rPr>
          <w:rFonts w:asciiTheme="minorEastAsia" w:hAnsiTheme="minorEastAsia" w:eastAsiaTheme="minorEastAsia"/>
          <w:sz w:val="21"/>
          <w:szCs w:val="21"/>
        </w:rPr>
        <w:t>udologism</w:t>
      </w:r>
      <w:r>
        <w:rPr>
          <w:rFonts w:hint="eastAsia" w:asciiTheme="minorEastAsia" w:hAnsiTheme="minorEastAsia" w:eastAsiaTheme="minorEastAsia"/>
          <w:sz w:val="21"/>
          <w:szCs w:val="21"/>
        </w:rPr>
        <w:t>）来区分游戏的类型。</w:t>
      </w:r>
      <w:r>
        <w:rPr>
          <w:rStyle w:val="17"/>
          <w:rFonts w:asciiTheme="minorEastAsia" w:hAnsiTheme="minorEastAsia" w:eastAsiaTheme="minorEastAsia"/>
          <w:sz w:val="21"/>
          <w:szCs w:val="21"/>
        </w:rPr>
        <w:footnoteReference w:id="25"/>
      </w:r>
      <w:r>
        <w:rPr>
          <w:rFonts w:hint="eastAsia" w:asciiTheme="minorEastAsia" w:hAnsiTheme="minorEastAsia" w:eastAsiaTheme="minorEastAsia"/>
          <w:sz w:val="21"/>
          <w:szCs w:val="21"/>
        </w:rPr>
        <w:t xml:space="preserve"> 在他看来，《太空战机》并非单纯的游戏程序，还是提供故事的小说（f</w:t>
      </w:r>
      <w:r>
        <w:rPr>
          <w:rFonts w:asciiTheme="minorEastAsia" w:hAnsiTheme="minorEastAsia" w:eastAsiaTheme="minorEastAsia"/>
          <w:sz w:val="21"/>
          <w:szCs w:val="21"/>
        </w:rPr>
        <w:t>iction</w:t>
      </w:r>
      <w:r>
        <w:rPr>
          <w:rFonts w:hint="eastAsia" w:asciiTheme="minorEastAsia" w:hAnsiTheme="minorEastAsia" w:eastAsiaTheme="minorEastAsia"/>
          <w:sz w:val="21"/>
          <w:szCs w:val="21"/>
        </w:rPr>
        <w:t>）。</w:t>
      </w:r>
      <w:r>
        <w:rPr>
          <w:rStyle w:val="17"/>
          <w:rFonts w:asciiTheme="minorEastAsia" w:hAnsiTheme="minorEastAsia" w:eastAsiaTheme="minorEastAsia"/>
          <w:sz w:val="21"/>
          <w:szCs w:val="21"/>
        </w:rPr>
        <w:footnoteReference w:id="26"/>
      </w:r>
      <w:r>
        <w:rPr>
          <w:rFonts w:hint="eastAsia" w:asciiTheme="minorEastAsia" w:hAnsiTheme="minorEastAsia" w:eastAsiaTheme="minorEastAsia"/>
          <w:sz w:val="21"/>
          <w:szCs w:val="21"/>
        </w:rPr>
        <w:t>毋庸置疑，游戏的故事化（小说化）为游戏批评打开了批评空间，也恰如泽野雅树所言，故事化的《太空战机》使得游戏与思考的连接成为可能</w:t>
      </w:r>
      <w:r>
        <w:rPr>
          <w:rStyle w:val="17"/>
          <w:rFonts w:asciiTheme="minorEastAsia" w:hAnsiTheme="minorEastAsia" w:eastAsiaTheme="minorEastAsia"/>
          <w:sz w:val="21"/>
          <w:szCs w:val="21"/>
        </w:rPr>
        <w:footnoteReference w:id="27"/>
      </w:r>
      <w:r>
        <w:rPr>
          <w:rFonts w:hint="eastAsia" w:asciiTheme="minorEastAsia" w:hAnsiTheme="minorEastAsia" w:eastAsiaTheme="minorEastAsia"/>
          <w:sz w:val="21"/>
          <w:szCs w:val="21"/>
        </w:rPr>
        <w:t>。</w:t>
      </w:r>
    </w:p>
    <w:p>
      <w:pPr>
        <w:spacing w:line="360" w:lineRule="exact"/>
        <w:ind w:firstLine="440"/>
        <w:rPr>
          <w:rFonts w:asciiTheme="minorEastAsia" w:hAnsiTheme="minorEastAsia" w:eastAsiaTheme="minorEastAsia"/>
          <w:sz w:val="21"/>
          <w:szCs w:val="21"/>
        </w:rPr>
      </w:pPr>
      <w:r>
        <w:rPr>
          <w:rFonts w:hint="eastAsia" w:asciiTheme="minorEastAsia" w:hAnsiTheme="minorEastAsia" w:eastAsiaTheme="minorEastAsia"/>
          <w:sz w:val="21"/>
          <w:szCs w:val="21"/>
        </w:rPr>
        <w:t>在日文语境中，游戏媒体对故事的启用，不仅反映了游戏史进化的内在需要，还折射出日本社会深层的文化构造。正如东浩纪所指出，随着消费社会这一后现代化过程的结构性展开，日本社会动员国民共享单一叙事（宏大叙事）的压力持续降低，迫切需要通过虚构各类宏大叙事的方式来弥补宏大叙事本身的功能不全。</w:t>
      </w:r>
      <w:r>
        <w:rPr>
          <w:rStyle w:val="17"/>
          <w:rFonts w:asciiTheme="minorEastAsia" w:hAnsiTheme="minorEastAsia" w:eastAsiaTheme="minorEastAsia"/>
          <w:sz w:val="21"/>
          <w:szCs w:val="21"/>
        </w:rPr>
        <w:footnoteReference w:id="28"/>
      </w: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eastAsia="ja-JP"/>
        </w:rPr>
        <w:t>因此，20世纪七八十年代有名的二次元文化产品，多通过虚构宏大叙事的方式取得成功，比如《宇宙战舰大和号》（</w:t>
      </w:r>
      <w:r>
        <w:rPr>
          <w:rFonts w:hint="eastAsia" w:ascii="MS Mincho" w:hAnsi="MS Mincho" w:eastAsia="MS Mincho" w:cs="MS Mincho"/>
          <w:sz w:val="21"/>
          <w:szCs w:val="21"/>
          <w:lang w:eastAsia="ja-JP"/>
        </w:rPr>
        <w:t>宇宙戦艦ヤマト</w:t>
      </w:r>
      <w:r>
        <w:rPr>
          <w:rFonts w:hint="eastAsia" w:asciiTheme="minorEastAsia" w:hAnsiTheme="minorEastAsia" w:eastAsiaTheme="minorEastAsia"/>
          <w:sz w:val="21"/>
          <w:szCs w:val="21"/>
          <w:lang w:eastAsia="ja-JP"/>
        </w:rPr>
        <w:t>）、《机动战士高达》（</w:t>
      </w:r>
      <w:r>
        <w:rPr>
          <w:rFonts w:hint="eastAsia" w:ascii="MS Mincho" w:hAnsi="MS Mincho" w:eastAsia="MS Mincho" w:cs="MS Mincho"/>
          <w:sz w:val="21"/>
          <w:szCs w:val="21"/>
          <w:lang w:eastAsia="ja-JP"/>
        </w:rPr>
        <w:t>機動戦士ガンダム）</w:t>
      </w:r>
      <w:r>
        <w:rPr>
          <w:rFonts w:hint="eastAsia" w:asciiTheme="minorEastAsia" w:hAnsiTheme="minorEastAsia" w:eastAsiaTheme="minorEastAsia"/>
          <w:sz w:val="21"/>
          <w:szCs w:val="21"/>
          <w:lang w:eastAsia="ja-JP"/>
        </w:rPr>
        <w:t>等。另外，以“勇者斗恶龙”（</w:t>
      </w:r>
      <w:r>
        <w:rPr>
          <w:rFonts w:hint="eastAsia" w:ascii="MS Mincho" w:hAnsi="MS Mincho" w:eastAsia="MS Mincho" w:cs="MS Mincho"/>
          <w:sz w:val="21"/>
          <w:szCs w:val="21"/>
          <w:lang w:eastAsia="ja-JP"/>
        </w:rPr>
        <w:t>ドラゴンクエスト</w:t>
      </w:r>
      <w:r>
        <w:rPr>
          <w:rFonts w:hint="eastAsia" w:asciiTheme="minorEastAsia" w:hAnsiTheme="minorEastAsia" w:eastAsiaTheme="minorEastAsia"/>
          <w:sz w:val="21"/>
          <w:szCs w:val="21"/>
          <w:lang w:eastAsia="ja-JP"/>
        </w:rPr>
        <w:t>）系列游戏</w:t>
      </w:r>
      <w:r>
        <w:rPr>
          <w:rStyle w:val="17"/>
          <w:rFonts w:asciiTheme="minorEastAsia" w:hAnsiTheme="minorEastAsia" w:eastAsiaTheme="minorEastAsia"/>
          <w:sz w:val="21"/>
          <w:szCs w:val="21"/>
        </w:rPr>
        <w:footnoteReference w:id="29"/>
      </w:r>
      <w:r>
        <w:rPr>
          <w:rFonts w:hint="eastAsia" w:asciiTheme="minorEastAsia" w:hAnsiTheme="minorEastAsia" w:eastAsiaTheme="minorEastAsia"/>
          <w:sz w:val="21"/>
          <w:szCs w:val="21"/>
          <w:lang w:eastAsia="ja-JP"/>
        </w:rPr>
        <w:t xml:space="preserve"> 为代表的拥有庞大世界观体系的角色扮演类游戏</w:t>
      </w:r>
      <w:r>
        <w:rPr>
          <w:rFonts w:asciiTheme="minorEastAsia" w:hAnsiTheme="minorEastAsia" w:eastAsiaTheme="minorEastAsia"/>
          <w:sz w:val="21"/>
          <w:szCs w:val="21"/>
          <w:lang w:eastAsia="ja-JP"/>
        </w:rPr>
        <w:t>(</w:t>
      </w:r>
      <w:r>
        <w:rPr>
          <w:rFonts w:hint="eastAsia" w:asciiTheme="minorEastAsia" w:hAnsiTheme="minorEastAsia" w:eastAsiaTheme="minorEastAsia"/>
          <w:sz w:val="21"/>
          <w:szCs w:val="21"/>
          <w:lang w:eastAsia="ja-JP"/>
        </w:rPr>
        <w:t>r</w:t>
      </w:r>
      <w:r>
        <w:rPr>
          <w:rFonts w:asciiTheme="minorEastAsia" w:hAnsiTheme="minorEastAsia" w:eastAsiaTheme="minorEastAsia"/>
          <w:sz w:val="21"/>
          <w:szCs w:val="21"/>
          <w:lang w:eastAsia="ja-JP"/>
        </w:rPr>
        <w:t>ole-</w:t>
      </w:r>
      <w:r>
        <w:rPr>
          <w:rFonts w:hint="eastAsia" w:asciiTheme="minorEastAsia" w:hAnsiTheme="minorEastAsia" w:eastAsiaTheme="minorEastAsia"/>
          <w:sz w:val="21"/>
          <w:szCs w:val="21"/>
          <w:lang w:eastAsia="ja-JP"/>
        </w:rPr>
        <w:t>p</w:t>
      </w:r>
      <w:r>
        <w:rPr>
          <w:rFonts w:asciiTheme="minorEastAsia" w:hAnsiTheme="minorEastAsia" w:eastAsiaTheme="minorEastAsia"/>
          <w:sz w:val="21"/>
          <w:szCs w:val="21"/>
          <w:lang w:eastAsia="ja-JP"/>
        </w:rPr>
        <w:t xml:space="preserve">laying </w:t>
      </w:r>
      <w:r>
        <w:rPr>
          <w:rFonts w:hint="eastAsia" w:asciiTheme="minorEastAsia" w:hAnsiTheme="minorEastAsia" w:eastAsiaTheme="minorEastAsia"/>
          <w:sz w:val="21"/>
          <w:szCs w:val="21"/>
          <w:lang w:eastAsia="ja-JP"/>
        </w:rPr>
        <w:t>g</w:t>
      </w:r>
      <w:r>
        <w:rPr>
          <w:rFonts w:asciiTheme="minorEastAsia" w:hAnsiTheme="minorEastAsia" w:eastAsiaTheme="minorEastAsia"/>
          <w:sz w:val="21"/>
          <w:szCs w:val="21"/>
          <w:lang w:eastAsia="ja-JP"/>
        </w:rPr>
        <w:t>ame</w:t>
      </w:r>
      <w:r>
        <w:rPr>
          <w:rFonts w:hint="eastAsia" w:asciiTheme="minorEastAsia" w:hAnsiTheme="minorEastAsia" w:eastAsiaTheme="minorEastAsia"/>
          <w:sz w:val="21"/>
          <w:szCs w:val="21"/>
          <w:lang w:eastAsia="ja-JP"/>
        </w:rPr>
        <w:t>，</w:t>
      </w:r>
      <w:r>
        <w:rPr>
          <w:rFonts w:asciiTheme="minorEastAsia" w:hAnsiTheme="minorEastAsia" w:eastAsiaTheme="minorEastAsia"/>
          <w:sz w:val="21"/>
          <w:szCs w:val="21"/>
          <w:lang w:eastAsia="ja-JP"/>
        </w:rPr>
        <w:t>RPG)</w:t>
      </w:r>
      <w:r>
        <w:rPr>
          <w:rFonts w:hint="eastAsia" w:asciiTheme="minorEastAsia" w:hAnsiTheme="minorEastAsia" w:eastAsiaTheme="minorEastAsia"/>
          <w:sz w:val="21"/>
          <w:szCs w:val="21"/>
          <w:lang w:eastAsia="ja-JP"/>
        </w:rPr>
        <w:t>也出现了爆发式流行，成为日本的“国民游戏”。</w:t>
      </w:r>
      <w:r>
        <w:rPr>
          <w:rFonts w:hint="eastAsia" w:asciiTheme="minorEastAsia" w:hAnsiTheme="minorEastAsia" w:eastAsiaTheme="minorEastAsia"/>
          <w:sz w:val="21"/>
          <w:szCs w:val="21"/>
        </w:rPr>
        <w:t>这就不应仅将虚构宏大叙事视作游戏单部门的问题，还应放在日本文化与思想史的整体脉络中加以考察。</w:t>
      </w:r>
    </w:p>
    <w:p>
      <w:pPr>
        <w:spacing w:line="360" w:lineRule="exact"/>
        <w:ind w:firstLine="400"/>
        <w:rPr>
          <w:rFonts w:asciiTheme="minorEastAsia" w:hAnsiTheme="minorEastAsia" w:eastAsiaTheme="minorEastAsia"/>
          <w:sz w:val="21"/>
          <w:szCs w:val="21"/>
        </w:rPr>
      </w:pPr>
      <w:r>
        <w:rPr>
          <w:rFonts w:hint="eastAsia" w:asciiTheme="minorEastAsia" w:hAnsiTheme="minorEastAsia" w:eastAsiaTheme="minorEastAsia"/>
          <w:sz w:val="21"/>
          <w:szCs w:val="21"/>
        </w:rPr>
        <w:t>首先观察到日本社会“故事消费”特征的批评家是大冢英志。他通过观察乐天公司旗下巧克力糖果</w:t>
      </w:r>
      <w:r>
        <w:rPr>
          <w:rStyle w:val="17"/>
          <w:rFonts w:asciiTheme="minorEastAsia" w:hAnsiTheme="minorEastAsia" w:eastAsiaTheme="minorEastAsia"/>
          <w:sz w:val="21"/>
          <w:szCs w:val="21"/>
        </w:rPr>
        <w:footnoteReference w:id="30"/>
      </w:r>
      <w:r>
        <w:rPr>
          <w:rFonts w:hint="eastAsia" w:asciiTheme="minorEastAsia" w:hAnsiTheme="minorEastAsia" w:eastAsiaTheme="minorEastAsia"/>
          <w:sz w:val="21"/>
          <w:szCs w:val="21"/>
        </w:rPr>
        <w:t xml:space="preserve"> 的销售策略，首倡“故事消费论”</w:t>
      </w:r>
      <w:r>
        <w:rPr>
          <w:rStyle w:val="17"/>
          <w:rFonts w:asciiTheme="minorEastAsia" w:hAnsiTheme="minorEastAsia" w:eastAsiaTheme="minorEastAsia"/>
          <w:sz w:val="21"/>
          <w:szCs w:val="21"/>
        </w:rPr>
        <w:footnoteReference w:id="31"/>
      </w:r>
      <w:r>
        <w:rPr>
          <w:rFonts w:hint="eastAsia" w:asciiTheme="minorEastAsia" w:hAnsiTheme="minorEastAsia" w:eastAsiaTheme="minorEastAsia"/>
          <w:sz w:val="21"/>
          <w:szCs w:val="21"/>
        </w:rPr>
        <w:t xml:space="preserve"> 这一日本社会虚构宏大叙事的现象。</w:t>
      </w:r>
      <w:r>
        <w:rPr>
          <w:rFonts w:asciiTheme="minorEastAsia" w:hAnsiTheme="minorEastAsia" w:eastAsiaTheme="minorEastAsia"/>
          <w:sz w:val="21"/>
          <w:szCs w:val="21"/>
          <w:lang w:eastAsia="ja-JP"/>
        </w:rPr>
        <w:t>1985</w:t>
      </w:r>
      <w:r>
        <w:rPr>
          <w:rFonts w:hint="eastAsia" w:asciiTheme="minorEastAsia" w:hAnsiTheme="minorEastAsia" w:eastAsiaTheme="minorEastAsia"/>
          <w:sz w:val="21"/>
          <w:szCs w:val="21"/>
          <w:lang w:eastAsia="ja-JP"/>
        </w:rPr>
        <w:t>年乐天出品的巧克力糖果里加入了“恶魔</w:t>
      </w:r>
      <w:r>
        <w:rPr>
          <w:rFonts w:asciiTheme="minorEastAsia" w:hAnsiTheme="minorEastAsia" w:eastAsiaTheme="minorEastAsia"/>
          <w:sz w:val="21"/>
          <w:szCs w:val="21"/>
          <w:lang w:eastAsia="ja-JP"/>
        </w:rPr>
        <w:t>VS</w:t>
      </w:r>
      <w:r>
        <w:rPr>
          <w:rFonts w:hint="eastAsia" w:asciiTheme="minorEastAsia" w:hAnsiTheme="minorEastAsia" w:eastAsiaTheme="minorEastAsia"/>
          <w:sz w:val="21"/>
          <w:szCs w:val="21"/>
          <w:lang w:eastAsia="ja-JP"/>
        </w:rPr>
        <w:t>天使”贴纸，而后</w:t>
      </w:r>
      <w:r>
        <w:rPr>
          <w:rFonts w:asciiTheme="minorEastAsia" w:hAnsiTheme="minorEastAsia" w:eastAsiaTheme="minorEastAsia"/>
          <w:sz w:val="21"/>
          <w:szCs w:val="21"/>
          <w:lang w:eastAsia="ja-JP"/>
        </w:rPr>
        <w:t>1987—</w:t>
      </w:r>
      <w:r>
        <w:rPr>
          <w:rFonts w:hint="eastAsia" w:asciiTheme="minorEastAsia" w:hAnsiTheme="minorEastAsia" w:eastAsiaTheme="minorEastAsia"/>
          <w:sz w:val="21"/>
          <w:szCs w:val="21"/>
          <w:lang w:eastAsia="ja-JP"/>
        </w:rPr>
        <w:t xml:space="preserve"> </w:t>
      </w:r>
      <w:r>
        <w:rPr>
          <w:rFonts w:asciiTheme="minorEastAsia" w:hAnsiTheme="minorEastAsia" w:eastAsiaTheme="minorEastAsia"/>
          <w:sz w:val="21"/>
          <w:szCs w:val="21"/>
          <w:lang w:eastAsia="ja-JP"/>
        </w:rPr>
        <w:t>1988</w:t>
      </w:r>
      <w:r>
        <w:rPr>
          <w:rFonts w:hint="eastAsia" w:asciiTheme="minorEastAsia" w:hAnsiTheme="minorEastAsia" w:eastAsiaTheme="minorEastAsia"/>
          <w:sz w:val="21"/>
          <w:szCs w:val="21"/>
          <w:lang w:eastAsia="ja-JP"/>
        </w:rPr>
        <w:t>年间的“仙魔大战”（</w:t>
      </w:r>
      <w:r>
        <w:rPr>
          <w:rFonts w:hint="eastAsia" w:ascii="MS Mincho" w:hAnsi="MS Mincho" w:eastAsia="MS Mincho" w:cs="MS Mincho"/>
          <w:sz w:val="21"/>
          <w:szCs w:val="21"/>
          <w:lang w:eastAsia="ja-JP"/>
        </w:rPr>
        <w:t>ビックリマン</w:t>
      </w:r>
      <w:r>
        <w:rPr>
          <w:rFonts w:hint="eastAsia" w:asciiTheme="minorEastAsia" w:hAnsiTheme="minorEastAsia" w:eastAsiaTheme="minorEastAsia"/>
          <w:sz w:val="21"/>
          <w:szCs w:val="21"/>
          <w:lang w:eastAsia="ja-JP"/>
        </w:rPr>
        <w:t>）系列更引来大规模流行。</w:t>
      </w:r>
      <w:r>
        <w:rPr>
          <w:rFonts w:hint="eastAsia" w:asciiTheme="minorEastAsia" w:hAnsiTheme="minorEastAsia" w:eastAsiaTheme="minorEastAsia"/>
          <w:sz w:val="21"/>
          <w:szCs w:val="21"/>
        </w:rPr>
        <w:t>青少年购买糖果后，将糖果丢弃，保留“仙魔大战”贴纸</w:t>
      </w:r>
      <w:r>
        <w:rPr>
          <w:rStyle w:val="17"/>
          <w:rFonts w:asciiTheme="minorEastAsia" w:hAnsiTheme="minorEastAsia" w:eastAsiaTheme="minorEastAsia"/>
          <w:sz w:val="21"/>
          <w:szCs w:val="21"/>
        </w:rPr>
        <w:footnoteReference w:id="32"/>
      </w:r>
      <w:r>
        <w:rPr>
          <w:rFonts w:hint="eastAsia" w:asciiTheme="minorEastAsia" w:hAnsiTheme="minorEastAsia" w:eastAsiaTheme="minorEastAsia"/>
          <w:sz w:val="21"/>
          <w:szCs w:val="21"/>
        </w:rPr>
        <w:t>，意即与其说商品的本体是糖果，不如说贴纸才是真正的购买对象，或者更准确地说，糖果不过是传递故事的媒介，青少年的真正欲望是接近贴纸背后隐藏的仙魔大战的宏大叙事与深层秩序</w:t>
      </w:r>
      <w:r>
        <w:rPr>
          <w:rStyle w:val="17"/>
          <w:rFonts w:asciiTheme="minorEastAsia" w:hAnsiTheme="minorEastAsia" w:eastAsiaTheme="minorEastAsia"/>
          <w:sz w:val="21"/>
          <w:szCs w:val="21"/>
        </w:rPr>
        <w:footnoteReference w:id="33"/>
      </w:r>
      <w:r>
        <w:rPr>
          <w:rFonts w:hint="eastAsia" w:asciiTheme="minorEastAsia" w:hAnsiTheme="minorEastAsia" w:eastAsiaTheme="minorEastAsia"/>
          <w:sz w:val="21"/>
          <w:szCs w:val="21"/>
        </w:rPr>
        <w:t>。</w:t>
      </w:r>
    </w:p>
    <w:p>
      <w:pPr>
        <w:spacing w:line="360" w:lineRule="exact"/>
        <w:rPr>
          <w:rFonts w:asciiTheme="minorEastAsia" w:hAnsiTheme="minorEastAsia" w:eastAsiaTheme="minorEastAsia"/>
          <w:sz w:val="21"/>
          <w:szCs w:val="21"/>
          <w:lang w:eastAsia="ja-JP"/>
        </w:rPr>
      </w:pP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故事消费论”指明了当时日本社会的文化状况，吉见俊哉则将这种思考方式引入游戏领域，他在“故事消费”的基础上，提出了“程序消费”的概念。吉见认为“宏大叙事与个别贴纸的关系，跟电视游戏程序与个别玩家的关系，恰好相似”</w:t>
      </w:r>
      <w:r>
        <w:rPr>
          <w:rStyle w:val="17"/>
          <w:rFonts w:asciiTheme="minorEastAsia" w:hAnsiTheme="minorEastAsia" w:eastAsiaTheme="minorEastAsia"/>
          <w:sz w:val="21"/>
          <w:szCs w:val="21"/>
        </w:rPr>
        <w:footnoteReference w:id="34"/>
      </w:r>
      <w:r>
        <w:rPr>
          <w:rFonts w:hint="eastAsia" w:asciiTheme="minorEastAsia" w:hAnsiTheme="minorEastAsia" w:eastAsiaTheme="minorEastAsia"/>
          <w:sz w:val="21"/>
          <w:szCs w:val="21"/>
        </w:rPr>
        <w:t>，游戏程序就是被消费的深层秩序，各个玩家虽“身处”同一款游戏中，但由于具体游戏行为的差异，实际生成了各自相异的专属小叙事（即没有标准“原作”的彼此不同的故事拟像）。</w:t>
      </w:r>
      <w:r>
        <w:rPr>
          <w:rFonts w:hint="eastAsia" w:asciiTheme="minorEastAsia" w:hAnsiTheme="minorEastAsia" w:eastAsiaTheme="minorEastAsia"/>
          <w:sz w:val="21"/>
          <w:szCs w:val="21"/>
          <w:lang w:eastAsia="ja-JP"/>
        </w:rPr>
        <w:t>所以玩家对《勇者斗恶龙》《超级马里奥》（</w:t>
      </w:r>
      <w:r>
        <w:rPr>
          <w:rFonts w:hint="eastAsia" w:ascii="MS Mincho" w:hAnsi="MS Mincho" w:eastAsia="MS Mincho" w:cs="MS Mincho"/>
          <w:sz w:val="21"/>
          <w:szCs w:val="21"/>
          <w:lang w:eastAsia="ja-JP"/>
        </w:rPr>
        <w:t>スーパーマリオ</w:t>
      </w:r>
      <w:r>
        <w:rPr>
          <w:rFonts w:hint="eastAsia" w:asciiTheme="minorEastAsia" w:hAnsiTheme="minorEastAsia" w:eastAsiaTheme="minorEastAsia"/>
          <w:sz w:val="21"/>
          <w:szCs w:val="21"/>
          <w:lang w:eastAsia="ja-JP"/>
        </w:rPr>
        <w:t>）等游戏程序的消费，是一种超越符号消费的、对基于共同设定的拟像系统的消费。</w:t>
      </w:r>
    </w:p>
    <w:p>
      <w:pPr>
        <w:spacing w:line="360" w:lineRule="exact"/>
        <w:ind w:firstLine="440"/>
        <w:rPr>
          <w:rFonts w:asciiTheme="minorEastAsia" w:hAnsiTheme="minorEastAsia" w:eastAsiaTheme="minorEastAsia"/>
          <w:sz w:val="21"/>
          <w:szCs w:val="21"/>
        </w:rPr>
      </w:pPr>
      <w:r>
        <w:rPr>
          <w:rFonts w:hint="eastAsia" w:asciiTheme="minorEastAsia" w:hAnsiTheme="minorEastAsia" w:eastAsiaTheme="minorEastAsia"/>
          <w:sz w:val="21"/>
          <w:szCs w:val="21"/>
          <w:lang w:eastAsia="ja-JP"/>
        </w:rPr>
        <w:t>不过，正如中川大地所指出，率先把游戏体验加以故事化的媒体，并非游戏本身，而是当时的《电子神童》（</w:t>
      </w:r>
      <w:r>
        <w:rPr>
          <w:rFonts w:hint="eastAsia" w:ascii="MS Mincho" w:hAnsi="MS Mincho" w:eastAsia="MS Mincho" w:cs="MS Mincho"/>
          <w:sz w:val="21"/>
          <w:szCs w:val="21"/>
          <w:lang w:eastAsia="ja-JP"/>
        </w:rPr>
        <w:t>ゲームセンターあらし</w:t>
      </w:r>
      <w:r>
        <w:rPr>
          <w:rFonts w:hint="eastAsia" w:asciiTheme="minorEastAsia" w:hAnsiTheme="minorEastAsia" w:eastAsiaTheme="minorEastAsia"/>
          <w:sz w:val="21"/>
          <w:szCs w:val="21"/>
          <w:lang w:eastAsia="ja-JP"/>
        </w:rPr>
        <w:t>）与《红白机洛奇》（</w:t>
      </w:r>
      <w:r>
        <w:rPr>
          <w:rFonts w:hint="eastAsia" w:ascii="MS Mincho" w:hAnsi="MS Mincho" w:eastAsia="MS Mincho" w:cs="MS Mincho"/>
          <w:sz w:val="21"/>
          <w:szCs w:val="21"/>
          <w:lang w:eastAsia="ja-JP"/>
        </w:rPr>
        <w:t>ファミコンロッキー</w:t>
      </w:r>
      <w:r>
        <w:rPr>
          <w:rFonts w:hint="eastAsia" w:asciiTheme="minorEastAsia" w:hAnsiTheme="minorEastAsia" w:eastAsiaTheme="minorEastAsia"/>
          <w:sz w:val="21"/>
          <w:szCs w:val="21"/>
          <w:lang w:eastAsia="ja-JP"/>
        </w:rPr>
        <w:t>）等以游戏为内容的动漫作品。</w:t>
      </w:r>
      <w:r>
        <w:rPr>
          <w:rStyle w:val="17"/>
          <w:rFonts w:asciiTheme="minorEastAsia" w:hAnsiTheme="minorEastAsia" w:eastAsiaTheme="minorEastAsia"/>
          <w:sz w:val="21"/>
          <w:szCs w:val="21"/>
          <w:lang w:eastAsia="ja-JP"/>
        </w:rPr>
        <w:footnoteReference w:id="35"/>
      </w:r>
      <w:r>
        <w:rPr>
          <w:rFonts w:hint="eastAsia" w:asciiTheme="minorEastAsia" w:hAnsiTheme="minorEastAsia" w:eastAsiaTheme="minorEastAsia"/>
          <w:sz w:val="21"/>
          <w:szCs w:val="21"/>
          <w:lang w:eastAsia="ja-JP"/>
        </w:rPr>
        <w:t xml:space="preserve"> </w:t>
      </w:r>
      <w:r>
        <w:rPr>
          <w:rFonts w:hint="eastAsia" w:asciiTheme="minorEastAsia" w:hAnsiTheme="minorEastAsia" w:eastAsiaTheme="minorEastAsia"/>
          <w:sz w:val="21"/>
          <w:szCs w:val="21"/>
        </w:rPr>
        <w:t>可随着叙事在游戏中成为常态，动漫助力游戏讲故事的替代性功能也逐渐褪去。</w:t>
      </w:r>
      <w:r>
        <w:rPr>
          <w:rFonts w:hint="eastAsia" w:asciiTheme="minorEastAsia" w:hAnsiTheme="minorEastAsia" w:eastAsiaTheme="minorEastAsia"/>
          <w:sz w:val="21"/>
          <w:szCs w:val="21"/>
          <w:lang w:eastAsia="ja-JP"/>
        </w:rPr>
        <w:t>20世纪</w:t>
      </w:r>
      <w:r>
        <w:rPr>
          <w:rFonts w:asciiTheme="minorEastAsia" w:hAnsiTheme="minorEastAsia" w:eastAsiaTheme="minorEastAsia"/>
          <w:sz w:val="21"/>
          <w:szCs w:val="21"/>
          <w:lang w:eastAsia="ja-JP"/>
        </w:rPr>
        <w:t>80</w:t>
      </w:r>
      <w:r>
        <w:rPr>
          <w:rFonts w:hint="eastAsia" w:asciiTheme="minorEastAsia" w:hAnsiTheme="minorEastAsia" w:eastAsiaTheme="minorEastAsia"/>
          <w:sz w:val="21"/>
          <w:szCs w:val="21"/>
          <w:lang w:eastAsia="ja-JP"/>
        </w:rPr>
        <w:t>年代后，在家庭游戏机得到普及的社会背景下，玩家对游戏故事的消费，开始成为任天堂（</w:t>
      </w:r>
      <w:r>
        <w:rPr>
          <w:rFonts w:hint="eastAsia" w:ascii="MS Mincho" w:hAnsi="MS Mincho" w:eastAsia="MS Mincho" w:cs="MS Mincho"/>
          <w:sz w:val="21"/>
          <w:szCs w:val="21"/>
          <w:lang w:eastAsia="ja-JP"/>
        </w:rPr>
        <w:t>ニンテンドー</w:t>
      </w:r>
      <w:r>
        <w:rPr>
          <w:rFonts w:hint="eastAsia" w:asciiTheme="minorEastAsia" w:hAnsiTheme="minorEastAsia" w:eastAsiaTheme="minorEastAsia"/>
          <w:sz w:val="21"/>
          <w:szCs w:val="21"/>
          <w:lang w:eastAsia="ja-JP"/>
        </w:rPr>
        <w:t>）游戏产品的主要特征与核心模式。</w:t>
      </w:r>
      <w:r>
        <w:rPr>
          <w:rFonts w:hint="eastAsia" w:asciiTheme="minorEastAsia" w:hAnsiTheme="minorEastAsia" w:eastAsiaTheme="minorEastAsia"/>
          <w:sz w:val="21"/>
          <w:szCs w:val="21"/>
        </w:rPr>
        <w:t>尤其“勇者斗恶龙”系列游戏的流行，使得“游戏讲故事”的认知成为玩家间的常识。有批评家甚至进一步认为，该游戏对</w:t>
      </w:r>
      <w:r>
        <w:rPr>
          <w:rFonts w:asciiTheme="minorEastAsia" w:hAnsiTheme="minorEastAsia" w:eastAsiaTheme="minorEastAsia"/>
          <w:sz w:val="21"/>
          <w:szCs w:val="21"/>
        </w:rPr>
        <w:t>80</w:t>
      </w:r>
      <w:r>
        <w:rPr>
          <w:rFonts w:hint="eastAsia" w:asciiTheme="minorEastAsia" w:hAnsiTheme="minorEastAsia" w:eastAsiaTheme="minorEastAsia"/>
          <w:sz w:val="21"/>
          <w:szCs w:val="21"/>
        </w:rPr>
        <w:t>年代及其之后日本新文学的发展产生过重要影响。</w:t>
      </w:r>
      <w:r>
        <w:rPr>
          <w:rStyle w:val="17"/>
          <w:rFonts w:asciiTheme="minorEastAsia" w:hAnsiTheme="minorEastAsia" w:eastAsiaTheme="minorEastAsia"/>
          <w:sz w:val="21"/>
          <w:szCs w:val="21"/>
        </w:rPr>
        <w:footnoteReference w:id="36"/>
      </w: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eastAsia="ja-JP"/>
        </w:rPr>
        <w:t>的确如此，该系列第二部作品《勇者斗恶龙</w:t>
      </w:r>
      <w:r>
        <w:rPr>
          <w:rFonts w:asciiTheme="minorEastAsia" w:hAnsiTheme="minorEastAsia" w:eastAsiaTheme="minorEastAsia"/>
          <w:sz w:val="21"/>
          <w:szCs w:val="21"/>
          <w:lang w:eastAsia="ja-JP"/>
        </w:rPr>
        <w:t>2</w:t>
      </w:r>
      <w:r>
        <w:rPr>
          <w:rFonts w:hint="eastAsia" w:asciiTheme="minorEastAsia" w:hAnsiTheme="minorEastAsia" w:eastAsiaTheme="minorEastAsia"/>
          <w:sz w:val="21"/>
          <w:szCs w:val="21"/>
          <w:lang w:eastAsia="ja-JP"/>
        </w:rPr>
        <w:t>——恶灵的众神》（</w:t>
      </w:r>
      <w:r>
        <w:rPr>
          <w:rFonts w:hint="eastAsia" w:ascii="MS Mincho" w:hAnsi="MS Mincho" w:eastAsia="MS Mincho" w:cs="MS Mincho"/>
          <w:sz w:val="21"/>
          <w:szCs w:val="21"/>
          <w:lang w:eastAsia="ja-JP"/>
        </w:rPr>
        <w:t>ドラゴンクエスト</w:t>
      </w:r>
      <w:r>
        <w:rPr>
          <w:rFonts w:ascii="MS Mincho" w:hAnsi="MS Mincho" w:eastAsia="MS Mincho" w:cs="MS Mincho"/>
          <w:sz w:val="21"/>
          <w:szCs w:val="21"/>
          <w:lang w:eastAsia="ja-JP"/>
        </w:rPr>
        <w:t xml:space="preserve">II </w:t>
      </w:r>
      <w:r>
        <w:rPr>
          <w:rFonts w:hint="eastAsia" w:ascii="MS Mincho" w:hAnsi="MS Mincho" w:eastAsia="MS Mincho" w:cs="MS Mincho"/>
          <w:sz w:val="21"/>
          <w:szCs w:val="21"/>
          <w:lang w:eastAsia="ja-JP"/>
        </w:rPr>
        <w:t>悪霊の神々</w:t>
      </w:r>
      <w:r>
        <w:rPr>
          <w:rFonts w:hint="eastAsia" w:asciiTheme="minorEastAsia" w:hAnsiTheme="minorEastAsia" w:eastAsiaTheme="minorEastAsia"/>
          <w:sz w:val="21"/>
          <w:szCs w:val="21"/>
          <w:lang w:eastAsia="ja-JP"/>
        </w:rPr>
        <w:t>）在</w:t>
      </w:r>
      <w:r>
        <w:rPr>
          <w:rFonts w:asciiTheme="minorEastAsia" w:hAnsiTheme="minorEastAsia" w:eastAsiaTheme="minorEastAsia"/>
          <w:sz w:val="21"/>
          <w:szCs w:val="21"/>
          <w:lang w:eastAsia="ja-JP"/>
        </w:rPr>
        <w:t>1987</w:t>
      </w:r>
      <w:r>
        <w:rPr>
          <w:rFonts w:hint="eastAsia" w:asciiTheme="minorEastAsia" w:hAnsiTheme="minorEastAsia" w:eastAsiaTheme="minorEastAsia"/>
          <w:sz w:val="21"/>
          <w:szCs w:val="21"/>
          <w:lang w:eastAsia="ja-JP"/>
        </w:rPr>
        <w:t>年被列入日本科幻奖的候选名单，可惜终未获奖。</w:t>
      </w:r>
      <w:r>
        <w:rPr>
          <w:rFonts w:hint="eastAsia" w:asciiTheme="minorEastAsia" w:hAnsiTheme="minorEastAsia" w:eastAsiaTheme="minorEastAsia"/>
          <w:sz w:val="21"/>
          <w:szCs w:val="21"/>
        </w:rPr>
        <w:t>但是，比起候选科幻奖的荣耀，由“勇者斗恶龙”系列带来的游戏批评向度的转移，影响更为深远。</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此时应当予以注意的游戏批评者是高桥源一郎。</w:t>
      </w:r>
      <w:r>
        <w:rPr>
          <w:rFonts w:hint="eastAsia" w:asciiTheme="minorEastAsia" w:hAnsiTheme="minorEastAsia" w:eastAsiaTheme="minorEastAsia"/>
          <w:sz w:val="21"/>
          <w:szCs w:val="21"/>
          <w:lang w:eastAsia="ja-JP"/>
        </w:rPr>
        <w:t>他比较了《勇者斗恶龙</w:t>
      </w:r>
      <w:r>
        <w:rPr>
          <w:rFonts w:asciiTheme="minorEastAsia" w:hAnsiTheme="minorEastAsia" w:eastAsiaTheme="minorEastAsia"/>
          <w:sz w:val="21"/>
          <w:szCs w:val="21"/>
          <w:lang w:eastAsia="ja-JP"/>
        </w:rPr>
        <w:t>2</w:t>
      </w:r>
      <w:r>
        <w:rPr>
          <w:rFonts w:hint="eastAsia" w:asciiTheme="minorEastAsia" w:hAnsiTheme="minorEastAsia" w:eastAsiaTheme="minorEastAsia"/>
          <w:sz w:val="21"/>
          <w:szCs w:val="21"/>
          <w:lang w:eastAsia="ja-JP"/>
        </w:rPr>
        <w:t>——恶灵的众神》与《勇斗恶龙者</w:t>
      </w:r>
      <w:r>
        <w:rPr>
          <w:rFonts w:asciiTheme="minorEastAsia" w:hAnsiTheme="minorEastAsia" w:eastAsiaTheme="minorEastAsia"/>
          <w:sz w:val="21"/>
          <w:szCs w:val="21"/>
          <w:lang w:eastAsia="ja-JP"/>
        </w:rPr>
        <w:t>3</w:t>
      </w:r>
      <w:r>
        <w:rPr>
          <w:rFonts w:hint="eastAsia" w:asciiTheme="minorEastAsia" w:hAnsiTheme="minorEastAsia" w:eastAsiaTheme="minorEastAsia"/>
          <w:sz w:val="21"/>
          <w:szCs w:val="21"/>
          <w:lang w:eastAsia="ja-JP"/>
        </w:rPr>
        <w:t>——传说的开始》（</w:t>
      </w:r>
      <w:r>
        <w:rPr>
          <w:rFonts w:hint="eastAsia" w:ascii="MS Mincho" w:hAnsi="MS Mincho" w:eastAsia="MS Mincho" w:cs="MS Mincho"/>
          <w:sz w:val="21"/>
          <w:szCs w:val="21"/>
          <w:lang w:eastAsia="ja-JP"/>
        </w:rPr>
        <w:t>ドラゴンクエスト</w:t>
      </w:r>
      <w:r>
        <w:rPr>
          <w:rFonts w:ascii="MS Mincho" w:hAnsi="MS Mincho" w:eastAsia="MS Mincho" w:cs="MS Mincho"/>
          <w:sz w:val="21"/>
          <w:szCs w:val="21"/>
          <w:lang w:eastAsia="ja-JP"/>
        </w:rPr>
        <w:t xml:space="preserve">III </w:t>
      </w:r>
      <w:r>
        <w:rPr>
          <w:rFonts w:hint="eastAsia" w:ascii="MS Mincho" w:hAnsi="MS Mincho" w:eastAsia="MS Mincho" w:cs="MS Mincho"/>
          <w:sz w:val="21"/>
          <w:szCs w:val="21"/>
          <w:lang w:eastAsia="ja-JP"/>
        </w:rPr>
        <w:t>そして伝説へ…</w:t>
      </w:r>
      <w:r>
        <w:rPr>
          <w:rFonts w:hint="eastAsia" w:asciiTheme="minorEastAsia" w:hAnsiTheme="minorEastAsia" w:eastAsiaTheme="minorEastAsia"/>
          <w:sz w:val="21"/>
          <w:szCs w:val="21"/>
          <w:lang w:eastAsia="ja-JP"/>
        </w:rPr>
        <w:t>）的差异</w:t>
      </w:r>
      <w:r>
        <w:rPr>
          <w:rStyle w:val="17"/>
          <w:rFonts w:asciiTheme="minorEastAsia" w:hAnsiTheme="minorEastAsia" w:eastAsiaTheme="minorEastAsia"/>
          <w:sz w:val="21"/>
          <w:szCs w:val="21"/>
        </w:rPr>
        <w:footnoteReference w:id="37"/>
      </w:r>
      <w:r>
        <w:rPr>
          <w:rFonts w:hint="eastAsia" w:asciiTheme="minorEastAsia" w:hAnsiTheme="minorEastAsia" w:eastAsiaTheme="minorEastAsia"/>
          <w:sz w:val="21"/>
          <w:szCs w:val="21"/>
          <w:lang w:eastAsia="ja-JP"/>
        </w:rPr>
        <w:t>，认为游戏的故事性是化解游戏中频繁战斗所造成的厌烦感的辅助策略，可让玩家从身心疲劳中得到局部解放。</w:t>
      </w:r>
      <w:r>
        <w:rPr>
          <w:rFonts w:hint="eastAsia" w:asciiTheme="minorEastAsia" w:hAnsiTheme="minorEastAsia" w:eastAsiaTheme="minorEastAsia"/>
          <w:sz w:val="21"/>
          <w:szCs w:val="21"/>
        </w:rPr>
        <w:t>比如，没必要让玩家将精力花在无意义的布满敌人的迷宫里，这部分的内容完全可用游戏故事替代。然而，高桥的用意并非拔高故事之于游戏的重要性，他在文末点题指出，游戏的真正“善意”并非精彩的故事，而是好玩的游戏本身。不难发现，高桥这篇写于2</w:t>
      </w:r>
      <w:r>
        <w:rPr>
          <w:rFonts w:asciiTheme="minorEastAsia" w:hAnsiTheme="minorEastAsia" w:eastAsiaTheme="minorEastAsia"/>
          <w:sz w:val="21"/>
          <w:szCs w:val="21"/>
        </w:rPr>
        <w:t>0</w:t>
      </w:r>
      <w:r>
        <w:rPr>
          <w:rFonts w:hint="eastAsia" w:asciiTheme="minorEastAsia" w:hAnsiTheme="minorEastAsia" w:eastAsiaTheme="minorEastAsia"/>
          <w:sz w:val="21"/>
          <w:szCs w:val="21"/>
        </w:rPr>
        <w:t>世纪</w:t>
      </w:r>
      <w:r>
        <w:rPr>
          <w:rFonts w:asciiTheme="minorEastAsia" w:hAnsiTheme="minorEastAsia" w:eastAsiaTheme="minorEastAsia"/>
          <w:sz w:val="21"/>
          <w:szCs w:val="21"/>
        </w:rPr>
        <w:t>80</w:t>
      </w:r>
      <w:r>
        <w:rPr>
          <w:rFonts w:hint="eastAsia" w:asciiTheme="minorEastAsia" w:hAnsiTheme="minorEastAsia" w:eastAsiaTheme="minorEastAsia"/>
          <w:sz w:val="21"/>
          <w:szCs w:val="21"/>
        </w:rPr>
        <w:t>年代末的游戏批评文章与中泽的批评向度已不一致</w:t>
      </w:r>
      <w:r>
        <w:rPr>
          <w:rStyle w:val="17"/>
          <w:rFonts w:asciiTheme="minorEastAsia" w:hAnsiTheme="minorEastAsia" w:eastAsiaTheme="minorEastAsia"/>
          <w:sz w:val="21"/>
          <w:szCs w:val="21"/>
        </w:rPr>
        <w:footnoteReference w:id="38"/>
      </w:r>
      <w:r>
        <w:rPr>
          <w:rFonts w:hint="eastAsia" w:asciiTheme="minorEastAsia" w:hAnsiTheme="minorEastAsia" w:eastAsiaTheme="minorEastAsia"/>
          <w:sz w:val="21"/>
          <w:szCs w:val="21"/>
        </w:rPr>
        <w:t>，高桥的批评聚焦在游戏体验本身，并无中泽一般的超越性视野与诉求。可以说，他代表了游戏批评向度的转移，即以游戏体验为中心的游戏批评开始走向前台成为主流。特别值得一提的是，随着游戏产业的发达，一批专门的游戏批评杂志也应运而生，如1</w:t>
      </w:r>
      <w:r>
        <w:rPr>
          <w:rFonts w:asciiTheme="minorEastAsia" w:hAnsiTheme="minorEastAsia" w:eastAsiaTheme="minorEastAsia"/>
          <w:sz w:val="21"/>
          <w:szCs w:val="21"/>
        </w:rPr>
        <w:t>994</w:t>
      </w:r>
      <w:r>
        <w:rPr>
          <w:rFonts w:hint="eastAsia" w:asciiTheme="minorEastAsia" w:hAnsiTheme="minorEastAsia" w:eastAsiaTheme="minorEastAsia"/>
          <w:sz w:val="21"/>
          <w:szCs w:val="21"/>
        </w:rPr>
        <w:t>年创刊的《游戏批评》（2</w:t>
      </w:r>
      <w:r>
        <w:rPr>
          <w:rFonts w:asciiTheme="minorEastAsia" w:hAnsiTheme="minorEastAsia" w:eastAsiaTheme="minorEastAsia"/>
          <w:sz w:val="21"/>
          <w:szCs w:val="21"/>
        </w:rPr>
        <w:t>006</w:t>
      </w:r>
      <w:r>
        <w:rPr>
          <w:rFonts w:hint="eastAsia" w:asciiTheme="minorEastAsia" w:hAnsiTheme="minorEastAsia" w:eastAsiaTheme="minorEastAsia"/>
          <w:sz w:val="21"/>
          <w:szCs w:val="21"/>
        </w:rPr>
        <w:t>年停刊），它们提供了新的批评向度（第一向度），即一方面向玩家提供游戏评价（比如游戏购买指南），另一方面向游戏制作者提供市场反馈，使他们清楚地了解玩家的需求，制作更符合玩家趣味的游戏。可以看出，这样的批评显然只关注游戏的商品性与娱乐性，与中泽确立的人文学标准完全无涉。这种状况的出现，是由于在推出《太空战机》之后的十年里，日本游戏业进入了高速成长期，游戏业首先需要的是一套合理的市场批评机制，而非有人文深度的文艺批评尝试。正因如此，日本的游戏批评虽有力地促进了游戏业的发展，却被长久地限制在市场动机内，在某种程度上失去了通向学术殿堂与人文关怀的崇高性。甚至可以说，第二向度的游戏批评在20世纪</w:t>
      </w:r>
      <w:r>
        <w:rPr>
          <w:rFonts w:asciiTheme="minorEastAsia" w:hAnsiTheme="minorEastAsia" w:eastAsiaTheme="minorEastAsia"/>
          <w:sz w:val="21"/>
          <w:szCs w:val="21"/>
        </w:rPr>
        <w:t>90</w:t>
      </w:r>
      <w:r>
        <w:rPr>
          <w:rFonts w:hint="eastAsia" w:asciiTheme="minorEastAsia" w:hAnsiTheme="minorEastAsia" w:eastAsiaTheme="minorEastAsia"/>
          <w:sz w:val="21"/>
          <w:szCs w:val="21"/>
        </w:rPr>
        <w:t>年代趋于停滞。</w:t>
      </w:r>
    </w:p>
    <w:p>
      <w:pPr>
        <w:spacing w:line="360" w:lineRule="exact"/>
        <w:rPr>
          <w:rFonts w:asciiTheme="minorEastAsia" w:hAnsiTheme="minorEastAsia" w:eastAsiaTheme="minorEastAsia"/>
          <w:sz w:val="21"/>
          <w:szCs w:val="21"/>
        </w:rPr>
      </w:pPr>
    </w:p>
    <w:p>
      <w:pPr>
        <w:spacing w:line="360" w:lineRule="exact"/>
        <w:jc w:val="center"/>
        <w:rPr>
          <w:rFonts w:ascii="黑体" w:hAnsi="黑体" w:eastAsia="黑体" w:cs="黑体"/>
          <w:sz w:val="28"/>
          <w:szCs w:val="28"/>
        </w:rPr>
      </w:pPr>
      <w:r>
        <w:rPr>
          <w:rFonts w:hint="eastAsia" w:ascii="黑体" w:hAnsi="黑体" w:eastAsia="黑体" w:cs="黑体"/>
          <w:sz w:val="28"/>
          <w:szCs w:val="28"/>
        </w:rPr>
        <w:t>四、游戏现实主义：游戏批评的论争与高峰</w:t>
      </w:r>
    </w:p>
    <w:p>
      <w:pPr>
        <w:spacing w:line="360" w:lineRule="exact"/>
        <w:jc w:val="center"/>
        <w:rPr>
          <w:rFonts w:asciiTheme="minorEastAsia" w:hAnsiTheme="minorEastAsia" w:eastAsiaTheme="minorEastAsia"/>
          <w:sz w:val="21"/>
          <w:szCs w:val="21"/>
        </w:rPr>
      </w:pPr>
    </w:p>
    <w:p>
      <w:pPr>
        <w:spacing w:line="360" w:lineRule="exact"/>
        <w:ind w:firstLine="440"/>
        <w:rPr>
          <w:rFonts w:asciiTheme="minorEastAsia" w:hAnsiTheme="minorEastAsia" w:eastAsiaTheme="minorEastAsia"/>
          <w:sz w:val="21"/>
          <w:szCs w:val="21"/>
          <w:lang w:eastAsia="ja-JP"/>
        </w:rPr>
      </w:pPr>
      <w:r>
        <w:rPr>
          <w:rFonts w:hint="eastAsia" w:asciiTheme="minorEastAsia" w:hAnsiTheme="minorEastAsia" w:eastAsiaTheme="minorEastAsia"/>
          <w:sz w:val="21"/>
          <w:szCs w:val="21"/>
        </w:rPr>
        <w:t>日本游戏产业在20世纪</w:t>
      </w:r>
      <w:r>
        <w:rPr>
          <w:rFonts w:asciiTheme="minorEastAsia" w:hAnsiTheme="minorEastAsia" w:eastAsiaTheme="minorEastAsia"/>
          <w:sz w:val="21"/>
          <w:szCs w:val="21"/>
        </w:rPr>
        <w:t>90</w:t>
      </w:r>
      <w:r>
        <w:rPr>
          <w:rFonts w:hint="eastAsia" w:asciiTheme="minorEastAsia" w:hAnsiTheme="minorEastAsia" w:eastAsiaTheme="minorEastAsia"/>
          <w:sz w:val="21"/>
          <w:szCs w:val="21"/>
        </w:rPr>
        <w:t>年代出现了三个重要的发展方向。一是，伴随土星、“游戏站”（</w:t>
      </w:r>
      <w:r>
        <w:rPr>
          <w:rFonts w:asciiTheme="minorEastAsia" w:hAnsiTheme="minorEastAsia" w:eastAsiaTheme="minorEastAsia"/>
          <w:sz w:val="21"/>
          <w:szCs w:val="21"/>
        </w:rPr>
        <w:t>playstation</w:t>
      </w:r>
      <w:r>
        <w:rPr>
          <w:rFonts w:hint="eastAsia" w:asciiTheme="minorEastAsia" w:hAnsiTheme="minorEastAsia" w:eastAsiaTheme="minorEastAsia"/>
          <w:sz w:val="21"/>
          <w:szCs w:val="21"/>
        </w:rPr>
        <w:t>，简称</w:t>
      </w:r>
      <w:r>
        <w:rPr>
          <w:rFonts w:asciiTheme="minorEastAsia" w:hAnsiTheme="minorEastAsia" w:eastAsiaTheme="minorEastAsia"/>
          <w:sz w:val="21"/>
          <w:szCs w:val="21"/>
        </w:rPr>
        <w:t>PS</w:t>
      </w:r>
      <w:r>
        <w:rPr>
          <w:rFonts w:hint="eastAsia" w:asciiTheme="minorEastAsia" w:hAnsiTheme="minorEastAsia" w:eastAsiaTheme="minorEastAsia"/>
          <w:sz w:val="21"/>
          <w:szCs w:val="21"/>
        </w:rPr>
        <w:t>）、超级任天堂等</w:t>
      </w:r>
      <w:r>
        <w:rPr>
          <w:rFonts w:asciiTheme="minorEastAsia" w:hAnsiTheme="minorEastAsia" w:eastAsiaTheme="minorEastAsia"/>
          <w:sz w:val="21"/>
          <w:szCs w:val="21"/>
        </w:rPr>
        <w:t>32</w:t>
      </w:r>
      <w:r>
        <w:rPr>
          <w:rFonts w:hint="eastAsia" w:asciiTheme="minorEastAsia" w:hAnsiTheme="minorEastAsia" w:eastAsiaTheme="minorEastAsia"/>
          <w:sz w:val="21"/>
          <w:szCs w:val="21"/>
        </w:rPr>
        <w:t>位</w:t>
      </w:r>
      <w:r>
        <w:rPr>
          <w:rFonts w:hint="eastAsia" w:ascii="Arial" w:hAnsi="Arial" w:cs="Arial"/>
          <w:sz w:val="21"/>
          <w:szCs w:val="21"/>
          <w:shd w:val="clear" w:color="auto" w:fill="FFFFFF"/>
        </w:rPr>
        <w:t>数据</w:t>
      </w:r>
      <w:r>
        <w:rPr>
          <w:rFonts w:hint="eastAsia" w:asciiTheme="minorEastAsia" w:hAnsiTheme="minorEastAsia" w:eastAsiaTheme="minorEastAsia"/>
          <w:sz w:val="21"/>
          <w:szCs w:val="21"/>
        </w:rPr>
        <w:t>的游戏机的发售，游戏从单纯的玩具升级为复杂的综合性媒体，并在内容层面出现了“作家性”概念。</w:t>
      </w:r>
      <w:r>
        <w:rPr>
          <w:rFonts w:hint="eastAsia" w:asciiTheme="minorEastAsia" w:hAnsiTheme="minorEastAsia" w:eastAsiaTheme="minorEastAsia"/>
          <w:sz w:val="21"/>
          <w:szCs w:val="21"/>
          <w:lang w:eastAsia="ja-JP"/>
        </w:rPr>
        <w:t>因此，游戏批评在尝试探索独立的方法论的同时，也开始借鉴电影批评的方法，试图严肃地解读游戏作品的主题及其背后隐匿的社会意识，比如不少批评者对《合金装备》（</w:t>
      </w:r>
      <w:r>
        <w:rPr>
          <w:rFonts w:hint="eastAsia" w:ascii="MS Mincho" w:hAnsi="MS Mincho" w:eastAsia="MS Mincho" w:cs="MS Mincho"/>
          <w:sz w:val="21"/>
          <w:szCs w:val="21"/>
          <w:lang w:eastAsia="ja-JP"/>
        </w:rPr>
        <w:t>メタルギア</w:t>
      </w:r>
      <w:r>
        <w:rPr>
          <w:rFonts w:hint="eastAsia" w:asciiTheme="minorEastAsia" w:hAnsiTheme="minorEastAsia" w:eastAsiaTheme="minorEastAsia"/>
          <w:sz w:val="21"/>
          <w:szCs w:val="21"/>
          <w:lang w:eastAsia="ja-JP"/>
        </w:rPr>
        <w:t>）、《生化危机》（</w:t>
      </w:r>
      <w:r>
        <w:rPr>
          <w:rFonts w:hint="eastAsia" w:ascii="MS Mincho" w:hAnsi="MS Mincho" w:eastAsia="MS Mincho" w:cs="MS Mincho"/>
          <w:sz w:val="21"/>
          <w:szCs w:val="21"/>
          <w:lang w:eastAsia="ja-JP"/>
        </w:rPr>
        <w:t>バイオハザード</w:t>
      </w:r>
      <w:r>
        <w:rPr>
          <w:rFonts w:hint="eastAsia" w:asciiTheme="minorEastAsia" w:hAnsiTheme="minorEastAsia" w:eastAsiaTheme="minorEastAsia"/>
          <w:sz w:val="21"/>
          <w:szCs w:val="21"/>
          <w:lang w:eastAsia="ja-JP"/>
        </w:rPr>
        <w:t>）、《最终幻想</w:t>
      </w:r>
      <w:r>
        <w:rPr>
          <w:rFonts w:asciiTheme="minorEastAsia" w:hAnsiTheme="minorEastAsia" w:eastAsiaTheme="minorEastAsia"/>
          <w:sz w:val="21"/>
          <w:szCs w:val="21"/>
          <w:lang w:eastAsia="ja-JP"/>
        </w:rPr>
        <w:t>7</w:t>
      </w:r>
      <w:r>
        <w:rPr>
          <w:rFonts w:hint="eastAsia" w:asciiTheme="minorEastAsia" w:hAnsiTheme="minorEastAsia" w:eastAsiaTheme="minorEastAsia"/>
          <w:sz w:val="21"/>
          <w:szCs w:val="21"/>
          <w:lang w:eastAsia="ja-JP"/>
        </w:rPr>
        <w:t>》（</w:t>
      </w:r>
      <w:r>
        <w:rPr>
          <w:rFonts w:hint="eastAsia" w:ascii="MS Mincho" w:hAnsi="MS Mincho" w:eastAsia="MS Mincho" w:cs="MS Mincho"/>
          <w:sz w:val="21"/>
          <w:szCs w:val="21"/>
          <w:lang w:eastAsia="ja-JP"/>
        </w:rPr>
        <w:t>ファイナルファンタジー</w:t>
      </w:r>
      <w:r>
        <w:rPr>
          <w:rFonts w:ascii="MS Mincho" w:hAnsi="MS Mincho" w:eastAsia="MS Mincho" w:cs="MS Mincho"/>
          <w:sz w:val="21"/>
          <w:szCs w:val="21"/>
          <w:lang w:eastAsia="ja-JP"/>
        </w:rPr>
        <w:t xml:space="preserve"> VII</w:t>
      </w:r>
      <w:r>
        <w:rPr>
          <w:rFonts w:hint="eastAsia" w:asciiTheme="minorEastAsia" w:hAnsiTheme="minorEastAsia" w:eastAsiaTheme="minorEastAsia"/>
          <w:sz w:val="21"/>
          <w:szCs w:val="21"/>
          <w:lang w:eastAsia="ja-JP"/>
        </w:rPr>
        <w:t>）等游戏做了电影评论式的解读。</w:t>
      </w:r>
    </w:p>
    <w:p>
      <w:pPr>
        <w:spacing w:line="360" w:lineRule="exact"/>
        <w:ind w:firstLine="440"/>
        <w:rPr>
          <w:rFonts w:asciiTheme="minorEastAsia" w:hAnsiTheme="minorEastAsia" w:eastAsiaTheme="minorEastAsia"/>
          <w:sz w:val="21"/>
          <w:szCs w:val="21"/>
          <w:lang w:eastAsia="ja-JP"/>
        </w:rPr>
      </w:pPr>
      <w:r>
        <w:rPr>
          <w:rFonts w:hint="eastAsia" w:asciiTheme="minorEastAsia" w:hAnsiTheme="minorEastAsia" w:eastAsiaTheme="minorEastAsia"/>
          <w:sz w:val="21"/>
          <w:szCs w:val="21"/>
        </w:rPr>
        <w:t>二是，为了回应当代社会加速的流动性这一时空特征，游戏业界推出了掌机游戏等可以随身携带的可移动游戏设备。这些游戏设备将游戏从物理空间的限制里解放出来，使游戏世界变得与现实世界对等甚至重叠，以此重置玩家关于现实的感觉结构。特别是作为掌机游戏先驱的“精灵宝可梦”（</w:t>
      </w:r>
      <w:r>
        <w:rPr>
          <w:rFonts w:hint="eastAsia" w:ascii="MS Mincho" w:hAnsi="MS Mincho" w:eastAsia="MS Mincho" w:cs="MS Mincho"/>
          <w:sz w:val="21"/>
          <w:szCs w:val="21"/>
          <w:lang w:eastAsia="ja-JP"/>
        </w:rPr>
        <w:t>ポケットモンスター</w:t>
      </w:r>
      <w:r>
        <w:rPr>
          <w:rFonts w:hint="eastAsia" w:asciiTheme="minorEastAsia" w:hAnsiTheme="minorEastAsia" w:eastAsiaTheme="minorEastAsia"/>
          <w:sz w:val="21"/>
          <w:szCs w:val="21"/>
        </w:rPr>
        <w:t>）系列游戏，它经过</w:t>
      </w:r>
      <w:r>
        <w:rPr>
          <w:rFonts w:asciiTheme="minorEastAsia" w:hAnsiTheme="minorEastAsia" w:eastAsiaTheme="minorEastAsia"/>
          <w:sz w:val="21"/>
          <w:szCs w:val="21"/>
        </w:rPr>
        <w:t>20</w:t>
      </w:r>
      <w:r>
        <w:rPr>
          <w:rFonts w:hint="eastAsia" w:asciiTheme="minorEastAsia" w:hAnsiTheme="minorEastAsia" w:eastAsiaTheme="minorEastAsia"/>
          <w:sz w:val="21"/>
          <w:szCs w:val="21"/>
        </w:rPr>
        <w:t>多年的漫长“进化”</w:t>
      </w:r>
      <w:r>
        <w:rPr>
          <w:rStyle w:val="17"/>
          <w:rFonts w:asciiTheme="minorEastAsia" w:hAnsiTheme="minorEastAsia" w:eastAsiaTheme="minorEastAsia"/>
          <w:sz w:val="21"/>
          <w:szCs w:val="21"/>
        </w:rPr>
        <w:footnoteReference w:id="39"/>
      </w:r>
      <w:r>
        <w:rPr>
          <w:rFonts w:hint="eastAsia" w:asciiTheme="minorEastAsia" w:hAnsiTheme="minorEastAsia" w:eastAsiaTheme="minorEastAsia"/>
          <w:sz w:val="21"/>
          <w:szCs w:val="21"/>
        </w:rPr>
        <w:t>，形成了“收集、培育、对战与交换”的核心游戏机制，不少学者由此引入列维</w:t>
      </w:r>
      <w:r>
        <w:rPr>
          <w:rFonts w:hint="eastAsia" w:ascii="MS Mincho" w:hAnsi="MS Mincho" w:eastAsia="MS Mincho" w:cs="MS Mincho"/>
          <w:sz w:val="21"/>
          <w:szCs w:val="21"/>
        </w:rPr>
        <w:t>-</w:t>
      </w:r>
      <w:r>
        <w:rPr>
          <w:rFonts w:hint="eastAsia" w:asciiTheme="minorEastAsia" w:hAnsiTheme="minorEastAsia" w:eastAsiaTheme="minorEastAsia"/>
          <w:sz w:val="21"/>
          <w:szCs w:val="21"/>
        </w:rPr>
        <w:t>斯特劳斯（</w:t>
      </w:r>
      <w:r>
        <w:rPr>
          <w:rFonts w:asciiTheme="minorEastAsia" w:hAnsiTheme="minorEastAsia" w:eastAsiaTheme="minorEastAsia"/>
          <w:sz w:val="21"/>
          <w:szCs w:val="21"/>
        </w:rPr>
        <w:t>Claude Levi-Strauss</w:t>
      </w:r>
      <w:r>
        <w:rPr>
          <w:rFonts w:hint="eastAsia" w:asciiTheme="minorEastAsia" w:hAnsiTheme="minorEastAsia" w:eastAsiaTheme="minorEastAsia"/>
          <w:sz w:val="21"/>
          <w:szCs w:val="21"/>
        </w:rPr>
        <w:t>）的“交换”理论来解读“精灵宝可梦”现象。这就意味着，人类学与社会学逐渐成为游戏批评重要的理论资源。在众多关于“精灵宝可梦”的游戏批评中，值得注意的是中泽新一的著作。</w:t>
      </w:r>
      <w:r>
        <w:rPr>
          <w:rFonts w:hint="eastAsia" w:asciiTheme="minorEastAsia" w:hAnsiTheme="minorEastAsia" w:eastAsiaTheme="minorEastAsia"/>
          <w:sz w:val="21"/>
          <w:szCs w:val="21"/>
          <w:lang w:eastAsia="ja-JP"/>
        </w:rPr>
        <w:t>他在《口袋里的野性——如今生存于世的孩子们》</w:t>
      </w:r>
      <w:r>
        <w:rPr>
          <w:rStyle w:val="17"/>
          <w:rFonts w:asciiTheme="minorEastAsia" w:hAnsiTheme="minorEastAsia" w:eastAsiaTheme="minorEastAsia"/>
          <w:sz w:val="21"/>
          <w:szCs w:val="21"/>
        </w:rPr>
        <w:footnoteReference w:id="40"/>
      </w:r>
      <w:r>
        <w:rPr>
          <w:rFonts w:hint="eastAsia" w:asciiTheme="minorEastAsia" w:hAnsiTheme="minorEastAsia" w:eastAsiaTheme="minorEastAsia"/>
          <w:sz w:val="21"/>
          <w:szCs w:val="21"/>
          <w:lang w:eastAsia="ja-JP"/>
        </w:rPr>
        <w:t xml:space="preserve"> 一书中，认为“精灵宝可梦”演绎了“野性的思维”（</w:t>
      </w:r>
      <w:r>
        <w:rPr>
          <w:rFonts w:hint="eastAsia" w:ascii="MS Mincho" w:hAnsi="MS Mincho" w:eastAsia="MS Mincho" w:cs="MS Mincho"/>
          <w:sz w:val="21"/>
          <w:szCs w:val="21"/>
          <w:lang w:eastAsia="ja-JP"/>
        </w:rPr>
        <w:t>野生の思考</w:t>
      </w:r>
      <w:r>
        <w:rPr>
          <w:rFonts w:hint="eastAsia" w:asciiTheme="minorEastAsia" w:hAnsiTheme="minorEastAsia" w:eastAsiaTheme="minorEastAsia"/>
          <w:sz w:val="21"/>
          <w:szCs w:val="21"/>
          <w:lang w:eastAsia="ja-JP"/>
        </w:rPr>
        <w:t>）</w:t>
      </w:r>
      <w:r>
        <w:rPr>
          <w:rStyle w:val="17"/>
          <w:rFonts w:asciiTheme="minorEastAsia" w:hAnsiTheme="minorEastAsia" w:eastAsiaTheme="minorEastAsia"/>
          <w:sz w:val="21"/>
          <w:szCs w:val="21"/>
        </w:rPr>
        <w:footnoteReference w:id="41"/>
      </w:r>
      <w:r>
        <w:rPr>
          <w:rFonts w:hint="eastAsia" w:asciiTheme="minorEastAsia" w:hAnsiTheme="minorEastAsia" w:eastAsiaTheme="minorEastAsia"/>
          <w:sz w:val="21"/>
          <w:szCs w:val="21"/>
          <w:lang w:eastAsia="ja-JP"/>
        </w:rPr>
        <w:t>，是被快速城市化打断的幼时游戏经验的复苏，并由此进一步透视当代社会的无意识状况。</w:t>
      </w:r>
    </w:p>
    <w:p>
      <w:pPr>
        <w:spacing w:line="360" w:lineRule="exact"/>
        <w:ind w:firstLine="400"/>
        <w:rPr>
          <w:rFonts w:asciiTheme="minorEastAsia" w:hAnsiTheme="minorEastAsia" w:eastAsiaTheme="minorEastAsia"/>
          <w:sz w:val="21"/>
          <w:szCs w:val="21"/>
        </w:rPr>
      </w:pPr>
      <w:r>
        <w:rPr>
          <w:rFonts w:hint="eastAsia" w:asciiTheme="minorEastAsia" w:hAnsiTheme="minorEastAsia" w:eastAsiaTheme="minorEastAsia"/>
          <w:sz w:val="21"/>
          <w:szCs w:val="21"/>
        </w:rPr>
        <w:t>三是，必须予以特别关注的恋爱游戏</w:t>
      </w:r>
      <w:r>
        <w:rPr>
          <w:rStyle w:val="17"/>
          <w:rFonts w:asciiTheme="minorEastAsia" w:hAnsiTheme="minorEastAsia" w:eastAsiaTheme="minorEastAsia"/>
          <w:sz w:val="21"/>
          <w:szCs w:val="21"/>
        </w:rPr>
        <w:footnoteReference w:id="42"/>
      </w:r>
      <w:r>
        <w:rPr>
          <w:rFonts w:hint="eastAsia" w:asciiTheme="minorEastAsia" w:hAnsiTheme="minorEastAsia" w:eastAsiaTheme="minorEastAsia"/>
          <w:sz w:val="21"/>
          <w:szCs w:val="21"/>
        </w:rPr>
        <w:t>，这类游戏成为观察当代日本社会的重要入口。2</w:t>
      </w:r>
      <w:r>
        <w:rPr>
          <w:rFonts w:asciiTheme="minorEastAsia" w:hAnsiTheme="minorEastAsia" w:eastAsiaTheme="minorEastAsia"/>
          <w:sz w:val="21"/>
          <w:szCs w:val="21"/>
        </w:rPr>
        <w:t>0</w:t>
      </w:r>
      <w:r>
        <w:rPr>
          <w:rFonts w:hint="eastAsia" w:asciiTheme="minorEastAsia" w:hAnsiTheme="minorEastAsia" w:eastAsiaTheme="minorEastAsia"/>
          <w:sz w:val="21"/>
          <w:szCs w:val="21"/>
        </w:rPr>
        <w:t>世纪</w:t>
      </w:r>
      <w:r>
        <w:rPr>
          <w:rFonts w:asciiTheme="minorEastAsia" w:hAnsiTheme="minorEastAsia" w:eastAsiaTheme="minorEastAsia"/>
          <w:sz w:val="21"/>
          <w:szCs w:val="21"/>
        </w:rPr>
        <w:t>80</w:t>
      </w:r>
      <w:r>
        <w:rPr>
          <w:rFonts w:hint="eastAsia" w:asciiTheme="minorEastAsia" w:hAnsiTheme="minorEastAsia" w:eastAsiaTheme="minorEastAsia"/>
          <w:sz w:val="21"/>
          <w:szCs w:val="21"/>
        </w:rPr>
        <w:t>年代末，恋爱游戏作为一种游戏类型突然赢得广泛的人气，并于</w:t>
      </w:r>
      <w:r>
        <w:rPr>
          <w:rFonts w:asciiTheme="minorEastAsia" w:hAnsiTheme="minorEastAsia" w:eastAsiaTheme="minorEastAsia"/>
          <w:sz w:val="21"/>
          <w:szCs w:val="21"/>
        </w:rPr>
        <w:t>90</w:t>
      </w:r>
      <w:r>
        <w:rPr>
          <w:rFonts w:hint="eastAsia" w:asciiTheme="minorEastAsia" w:hAnsiTheme="minorEastAsia" w:eastAsiaTheme="minorEastAsia"/>
          <w:sz w:val="21"/>
          <w:szCs w:val="21"/>
        </w:rPr>
        <w:t>年代及其之后实现大量生产，涌现出不少经典名作。这些游戏的最大特征即与轻小说的镜像关系，玩家可通过游戏中广泛存在的对话选项获取高密度的“阅读”体验，因此恋爱游戏常被视为“游戏一样的小说”。而鉴于恋爱游戏与二次元文化的亲缘性，日本学者普遍认为这类游戏是日本独特的文化现象，它与其他二次元产品共同塑造了御宅族的精神世界。所以关于恋爱游戏的游戏批评，日本最为发达，并被视作观察日本社会的重要文本。</w:t>
      </w:r>
    </w:p>
    <w:p>
      <w:pPr>
        <w:spacing w:line="360" w:lineRule="exact"/>
        <w:ind w:firstLine="400"/>
        <w:rPr>
          <w:rFonts w:asciiTheme="minorEastAsia" w:hAnsiTheme="minorEastAsia" w:eastAsiaTheme="minorEastAsia"/>
          <w:sz w:val="21"/>
          <w:szCs w:val="21"/>
        </w:rPr>
      </w:pPr>
      <w:r>
        <w:rPr>
          <w:rFonts w:hint="eastAsia" w:asciiTheme="minorEastAsia" w:hAnsiTheme="minorEastAsia" w:eastAsiaTheme="minorEastAsia"/>
          <w:sz w:val="21"/>
          <w:szCs w:val="21"/>
        </w:rPr>
        <w:t>进入</w:t>
      </w:r>
      <w:r>
        <w:rPr>
          <w:rFonts w:asciiTheme="minorEastAsia" w:hAnsiTheme="minorEastAsia" w:eastAsiaTheme="minorEastAsia"/>
          <w:sz w:val="21"/>
          <w:szCs w:val="21"/>
        </w:rPr>
        <w:t>21</w:t>
      </w:r>
      <w:r>
        <w:rPr>
          <w:rFonts w:hint="eastAsia" w:asciiTheme="minorEastAsia" w:hAnsiTheme="minorEastAsia" w:eastAsiaTheme="minorEastAsia"/>
          <w:sz w:val="21"/>
          <w:szCs w:val="21"/>
        </w:rPr>
        <w:t>世纪后，二次元文化加速发展，且逐渐由日本的区域性“症候”蔓延为资本主义世界体系的内部性问题。在二次元融合（m</w:t>
      </w:r>
      <w:r>
        <w:rPr>
          <w:rFonts w:asciiTheme="minorEastAsia" w:hAnsiTheme="minorEastAsia" w:eastAsiaTheme="minorEastAsia"/>
          <w:sz w:val="21"/>
          <w:szCs w:val="21"/>
        </w:rPr>
        <w:t>edia</w:t>
      </w:r>
      <w:r>
        <w:rPr>
          <w:rFonts w:hint="eastAsia" w:asciiTheme="minorEastAsia" w:hAnsiTheme="minorEastAsia" w:eastAsiaTheme="minorEastAsia"/>
          <w:sz w:val="21"/>
          <w:szCs w:val="21"/>
        </w:rPr>
        <w:t>m</w:t>
      </w:r>
      <w:r>
        <w:rPr>
          <w:rFonts w:asciiTheme="minorEastAsia" w:hAnsiTheme="minorEastAsia" w:eastAsiaTheme="minorEastAsia"/>
          <w:sz w:val="21"/>
          <w:szCs w:val="21"/>
        </w:rPr>
        <w:t>ix</w:t>
      </w:r>
      <w:r>
        <w:rPr>
          <w:rFonts w:hint="eastAsia" w:asciiTheme="minorEastAsia" w:hAnsiTheme="minorEastAsia" w:eastAsiaTheme="minorEastAsia"/>
          <w:sz w:val="21"/>
          <w:szCs w:val="21"/>
        </w:rPr>
        <w:t>）的复杂背景下，恋爱游戏受到了批评家们的特别关注与重点批评。这些批评主要集中于恋爱游戏的两个侧面，一是对恋爱元素的征用，二是对“性符码”</w:t>
      </w:r>
      <w:r>
        <w:rPr>
          <w:rStyle w:val="17"/>
          <w:rFonts w:asciiTheme="minorEastAsia" w:hAnsiTheme="minorEastAsia" w:eastAsiaTheme="minorEastAsia"/>
          <w:sz w:val="21"/>
          <w:szCs w:val="21"/>
        </w:rPr>
        <w:footnoteReference w:id="43"/>
      </w:r>
      <w:r>
        <w:rPr>
          <w:rFonts w:hint="eastAsia" w:asciiTheme="minorEastAsia" w:hAnsiTheme="minorEastAsia" w:eastAsiaTheme="minorEastAsia"/>
          <w:sz w:val="21"/>
          <w:szCs w:val="21"/>
        </w:rPr>
        <w:t xml:space="preserve"> 的处理，</w:t>
      </w:r>
      <w:r>
        <w:rPr>
          <w:rFonts w:asciiTheme="minorEastAsia" w:hAnsiTheme="minorEastAsia" w:eastAsiaTheme="minorEastAsia"/>
          <w:sz w:val="21"/>
          <w:szCs w:val="21"/>
        </w:rPr>
        <w:t>换言之</w:t>
      </w:r>
      <w:r>
        <w:rPr>
          <w:rFonts w:hint="eastAsia" w:asciiTheme="minorEastAsia" w:hAnsiTheme="minorEastAsia" w:eastAsiaTheme="minorEastAsia"/>
          <w:sz w:val="21"/>
          <w:szCs w:val="21"/>
        </w:rPr>
        <w:t>，“恋爱与性”构成了这些游戏文本的基础特征。在叙事（恋爱）侧面，八寻茂树的系列研究是值得注意的。他采用传统的文本分析法，在多样本调查的基础上，提出了恋爱游戏中普遍存在的恋爱悖论，比如主人公父（母）亲的缺席、欲望介体</w:t>
      </w:r>
      <w:r>
        <w:rPr>
          <w:rStyle w:val="17"/>
          <w:rFonts w:asciiTheme="minorEastAsia" w:hAnsiTheme="minorEastAsia" w:eastAsiaTheme="minorEastAsia"/>
          <w:sz w:val="21"/>
          <w:szCs w:val="21"/>
        </w:rPr>
        <w:footnoteReference w:id="44"/>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w:t>
      </w:r>
      <w:r>
        <w:rPr>
          <w:rFonts w:hint="eastAsia" w:asciiTheme="minorEastAsia" w:hAnsiTheme="minorEastAsia" w:eastAsiaTheme="minorEastAsia"/>
          <w:sz w:val="21"/>
          <w:szCs w:val="21"/>
        </w:rPr>
        <w:t>m</w:t>
      </w:r>
      <w:r>
        <w:rPr>
          <w:rFonts w:asciiTheme="minorEastAsia" w:hAnsiTheme="minorEastAsia" w:eastAsiaTheme="minorEastAsia"/>
          <w:sz w:val="21"/>
          <w:szCs w:val="21"/>
        </w:rPr>
        <w:t>édiateur)</w:t>
      </w:r>
      <w:r>
        <w:rPr>
          <w:rFonts w:hint="eastAsia" w:asciiTheme="minorEastAsia" w:hAnsiTheme="minorEastAsia" w:eastAsiaTheme="minorEastAsia"/>
          <w:sz w:val="21"/>
          <w:szCs w:val="21"/>
        </w:rPr>
        <w:t>的缺失、一夫一正妻多妾等文本层面的吊诡叙述。</w:t>
      </w:r>
      <w:r>
        <w:rPr>
          <w:rStyle w:val="17"/>
          <w:rFonts w:asciiTheme="minorEastAsia" w:hAnsiTheme="minorEastAsia" w:eastAsiaTheme="minorEastAsia"/>
          <w:sz w:val="21"/>
          <w:szCs w:val="21"/>
        </w:rPr>
        <w:footnoteReference w:id="45"/>
      </w:r>
      <w:r>
        <w:rPr>
          <w:rFonts w:hint="eastAsia" w:asciiTheme="minorEastAsia" w:hAnsiTheme="minorEastAsia" w:eastAsiaTheme="minorEastAsia"/>
          <w:sz w:val="21"/>
          <w:szCs w:val="21"/>
        </w:rPr>
        <w:t xml:space="preserve"> 而在构图与玩法（性符码）的侧面，宫本直毅在梳理定义更加狭隘的情色游戏</w:t>
      </w:r>
      <w:r>
        <w:rPr>
          <w:rStyle w:val="17"/>
          <w:rFonts w:asciiTheme="minorEastAsia" w:hAnsiTheme="minorEastAsia" w:eastAsiaTheme="minorEastAsia"/>
          <w:sz w:val="21"/>
          <w:szCs w:val="21"/>
        </w:rPr>
        <w:footnoteReference w:id="46"/>
      </w:r>
      <w:r>
        <w:rPr>
          <w:rFonts w:hint="eastAsia" w:asciiTheme="minorEastAsia" w:hAnsiTheme="minorEastAsia" w:eastAsiaTheme="minorEastAsia"/>
          <w:sz w:val="21"/>
          <w:szCs w:val="21"/>
        </w:rPr>
        <w:t xml:space="preserve"> 史时，总结出这些游戏的基本特征</w:t>
      </w:r>
      <w:r>
        <w:rPr>
          <w:rFonts w:asciiTheme="minorEastAsia" w:hAnsiTheme="minorEastAsia" w:eastAsiaTheme="minorEastAsia"/>
          <w:sz w:val="21"/>
          <w:szCs w:val="21"/>
        </w:rPr>
        <w:t>——</w:t>
      </w:r>
      <w:r>
        <w:rPr>
          <w:rFonts w:hint="eastAsia" w:asciiTheme="minorEastAsia" w:hAnsiTheme="minorEastAsia" w:eastAsiaTheme="minorEastAsia"/>
          <w:sz w:val="21"/>
          <w:szCs w:val="21"/>
        </w:rPr>
        <w:t>“游玩</w:t>
      </w:r>
      <w:r>
        <w:rPr>
          <w:rFonts w:asciiTheme="minorEastAsia" w:hAnsiTheme="minorEastAsia" w:eastAsiaTheme="minorEastAsia"/>
          <w:sz w:val="21"/>
          <w:szCs w:val="21"/>
        </w:rPr>
        <w:t>+</w:t>
      </w:r>
      <w:r>
        <w:rPr>
          <w:rFonts w:hint="eastAsia" w:asciiTheme="minorEastAsia" w:hAnsiTheme="minorEastAsia" w:eastAsiaTheme="minorEastAsia"/>
          <w:sz w:val="21"/>
          <w:szCs w:val="21"/>
        </w:rPr>
        <w:t>性”与“性游玩”</w:t>
      </w:r>
      <w:r>
        <w:rPr>
          <w:rStyle w:val="17"/>
          <w:rFonts w:asciiTheme="minorEastAsia" w:hAnsiTheme="minorEastAsia" w:eastAsiaTheme="minorEastAsia"/>
          <w:sz w:val="21"/>
          <w:szCs w:val="21"/>
        </w:rPr>
        <w:footnoteReference w:id="47"/>
      </w:r>
      <w:r>
        <w:rPr>
          <w:rFonts w:hint="eastAsia" w:asciiTheme="minorEastAsia" w:hAnsiTheme="minorEastAsia" w:eastAsiaTheme="minorEastAsia"/>
          <w:sz w:val="21"/>
          <w:szCs w:val="21"/>
        </w:rPr>
        <w:t>。不难看出，八寻与宫本等人的批评都局限于游戏文本的内部，或者说执着于游戏系统的沉浸功能以及玩家与游戏替身的同一化过程。如此向度，决定了他们的游戏批评虽然精彩，却又只是就事论事，无法在学界展开广泛的讨论，自然难以承担起为学界提供理论资源的重责。</w:t>
      </w:r>
    </w:p>
    <w:p>
      <w:pPr>
        <w:spacing w:line="360" w:lineRule="exact"/>
        <w:ind w:firstLine="400"/>
        <w:rPr>
          <w:rFonts w:asciiTheme="minorEastAsia" w:hAnsiTheme="minorEastAsia" w:eastAsiaTheme="minorEastAsia"/>
          <w:sz w:val="21"/>
          <w:szCs w:val="21"/>
        </w:rPr>
      </w:pPr>
      <w:r>
        <w:rPr>
          <w:rFonts w:hint="eastAsia" w:asciiTheme="minorEastAsia" w:hAnsiTheme="minorEastAsia" w:eastAsiaTheme="minorEastAsia"/>
          <w:sz w:val="21"/>
          <w:szCs w:val="21"/>
        </w:rPr>
        <w:t>而几乎同时，一些重要的文化批评家以第二向度的立场对恋爱游戏投以关注与论争，使得这些游戏成为游戏批评的中心地带，并将日本的游戏批评推向了高峰。东浩纪是当时的领军人物，基本代表了2</w:t>
      </w:r>
      <w:r>
        <w:rPr>
          <w:rFonts w:asciiTheme="minorEastAsia" w:hAnsiTheme="minorEastAsia" w:eastAsiaTheme="minorEastAsia"/>
          <w:sz w:val="21"/>
          <w:szCs w:val="21"/>
        </w:rPr>
        <w:t>1</w:t>
      </w:r>
      <w:r>
        <w:rPr>
          <w:rFonts w:hint="eastAsia" w:asciiTheme="minorEastAsia" w:hAnsiTheme="minorEastAsia" w:eastAsiaTheme="minorEastAsia"/>
          <w:sz w:val="21"/>
          <w:szCs w:val="21"/>
        </w:rPr>
        <w:t>世纪初日本游戏批评的最高水准。当然，他的问题意识并未局限于游戏本身，而是以美少女游戏</w:t>
      </w:r>
      <w:r>
        <w:rPr>
          <w:rStyle w:val="17"/>
          <w:rFonts w:hint="eastAsia" w:asciiTheme="minorEastAsia" w:hAnsiTheme="minorEastAsia" w:eastAsiaTheme="minorEastAsia"/>
          <w:sz w:val="21"/>
          <w:szCs w:val="21"/>
        </w:rPr>
        <w:footnoteReference w:id="48"/>
      </w:r>
      <w:r>
        <w:rPr>
          <w:rFonts w:hint="eastAsia" w:asciiTheme="minorEastAsia" w:hAnsiTheme="minorEastAsia" w:eastAsiaTheme="minorEastAsia"/>
          <w:sz w:val="21"/>
          <w:szCs w:val="21"/>
        </w:rPr>
        <w:t xml:space="preserve"> 为棱镜，透视后现代条件下日本文学及日本文化（御宅族系）的总体状况。众所周知，东浩纪的不少文化批评，都以大冢英志为对话对象，游戏批评亦然。东浩纪至少在《游戏现实主义的诞生：动物化的后现代</w:t>
      </w:r>
      <w:r>
        <w:rPr>
          <w:rFonts w:asciiTheme="minorEastAsia" w:hAnsiTheme="minorEastAsia" w:eastAsiaTheme="minorEastAsia"/>
          <w:sz w:val="21"/>
          <w:szCs w:val="21"/>
        </w:rPr>
        <w:t>2</w:t>
      </w:r>
      <w:r>
        <w:rPr>
          <w:rFonts w:hint="eastAsia" w:asciiTheme="minorEastAsia" w:hAnsiTheme="minorEastAsia" w:eastAsiaTheme="minorEastAsia"/>
          <w:sz w:val="21"/>
          <w:szCs w:val="21"/>
        </w:rPr>
        <w:t>》</w:t>
      </w:r>
      <w:r>
        <w:rPr>
          <w:rStyle w:val="17"/>
          <w:rFonts w:asciiTheme="minorEastAsia" w:hAnsiTheme="minorEastAsia" w:eastAsiaTheme="minorEastAsia"/>
          <w:sz w:val="21"/>
          <w:szCs w:val="21"/>
        </w:rPr>
        <w:footnoteReference w:id="49"/>
      </w:r>
      <w:r>
        <w:rPr>
          <w:rFonts w:hint="eastAsia" w:asciiTheme="minorEastAsia" w:hAnsiTheme="minorEastAsia" w:eastAsiaTheme="minorEastAsia"/>
          <w:sz w:val="21"/>
          <w:szCs w:val="21"/>
        </w:rPr>
        <w:t xml:space="preserve"> 与《文学环境论集：东浩纪作品集</w:t>
      </w:r>
      <w:r>
        <w:rPr>
          <w:rFonts w:asciiTheme="minorEastAsia" w:hAnsiTheme="minorEastAsia" w:eastAsiaTheme="minorEastAsia"/>
          <w:sz w:val="21"/>
          <w:szCs w:val="21"/>
        </w:rPr>
        <w:t>L</w:t>
      </w:r>
      <w:r>
        <w:rPr>
          <w:rFonts w:hint="eastAsia" w:asciiTheme="minorEastAsia" w:hAnsiTheme="minorEastAsia" w:eastAsiaTheme="minorEastAsia"/>
          <w:sz w:val="21"/>
          <w:szCs w:val="21"/>
        </w:rPr>
        <w:t>》</w:t>
      </w:r>
      <w:r>
        <w:rPr>
          <w:rStyle w:val="17"/>
          <w:rFonts w:asciiTheme="minorEastAsia" w:hAnsiTheme="minorEastAsia" w:eastAsiaTheme="minorEastAsia"/>
          <w:sz w:val="21"/>
          <w:szCs w:val="21"/>
        </w:rPr>
        <w:footnoteReference w:id="50"/>
      </w:r>
      <w:r>
        <w:rPr>
          <w:rFonts w:hint="eastAsia" w:asciiTheme="minorEastAsia" w:hAnsiTheme="minorEastAsia" w:eastAsiaTheme="minorEastAsia"/>
          <w:sz w:val="21"/>
          <w:szCs w:val="21"/>
        </w:rPr>
        <w:t xml:space="preserve"> 这两部著作里对大冢英志提出了商榷</w:t>
      </w:r>
      <w:r>
        <w:rPr>
          <w:rStyle w:val="17"/>
          <w:rFonts w:asciiTheme="minorEastAsia" w:hAnsiTheme="minorEastAsia" w:eastAsiaTheme="minorEastAsia"/>
          <w:sz w:val="21"/>
          <w:szCs w:val="21"/>
        </w:rPr>
        <w:footnoteReference w:id="51"/>
      </w:r>
      <w:r>
        <w:rPr>
          <w:rFonts w:hint="eastAsia" w:asciiTheme="minorEastAsia" w:hAnsiTheme="minorEastAsia" w:eastAsiaTheme="minorEastAsia"/>
          <w:sz w:val="21"/>
          <w:szCs w:val="21"/>
        </w:rPr>
        <w:t>，他所针对的是大冢英志在《故事的体操》与《角色小说的创作方法》两书中有关游戏的论述，即大冢关于游戏自身表现方式的边界与可能性的观点。当然，二人的相关讨论，绝不局限于游戏批评的范畴，还应被置于日本文学史的延长线上加以考察。</w:t>
      </w:r>
    </w:p>
    <w:p>
      <w:pPr>
        <w:spacing w:line="360" w:lineRule="exact"/>
        <w:ind w:firstLine="400"/>
        <w:rPr>
          <w:rFonts w:asciiTheme="minorEastAsia" w:hAnsiTheme="minorEastAsia" w:eastAsiaTheme="minorEastAsia"/>
          <w:sz w:val="21"/>
          <w:szCs w:val="21"/>
        </w:rPr>
      </w:pPr>
      <w:r>
        <w:rPr>
          <w:rFonts w:hint="eastAsia" w:asciiTheme="minorEastAsia" w:hAnsiTheme="minorEastAsia" w:eastAsiaTheme="minorEastAsia"/>
          <w:sz w:val="21"/>
          <w:szCs w:val="21"/>
          <w:lang w:eastAsia="ja-JP"/>
        </w:rPr>
        <w:t>大冢身兼漫画家的身份，或许因此，他对动漫作品始终抱有乐观的期待，并提出了“动漫现实主义”（</w:t>
      </w:r>
      <w:r>
        <w:rPr>
          <w:rFonts w:hint="eastAsia" w:ascii="MS Mincho" w:hAnsi="MS Mincho" w:eastAsia="MS Mincho" w:cs="MS Mincho"/>
          <w:sz w:val="21"/>
          <w:szCs w:val="21"/>
          <w:lang w:eastAsia="ja-JP"/>
        </w:rPr>
        <w:t>アニメ・まんが的リアリズム</w:t>
      </w:r>
      <w:r>
        <w:rPr>
          <w:rFonts w:hint="eastAsia" w:asciiTheme="minorEastAsia" w:hAnsiTheme="minorEastAsia" w:eastAsiaTheme="minorEastAsia"/>
          <w:sz w:val="21"/>
          <w:szCs w:val="21"/>
          <w:lang w:eastAsia="ja-JP"/>
        </w:rPr>
        <w:t>）的概念。所谓“动漫现实主义”，是与日本近代文学的“自然主义的现实主义”（</w:t>
      </w:r>
      <w:r>
        <w:rPr>
          <w:rFonts w:hint="eastAsia" w:ascii="MS Mincho" w:hAnsi="MS Mincho" w:eastAsia="MS Mincho" w:cs="MS Mincho"/>
          <w:sz w:val="21"/>
          <w:szCs w:val="21"/>
          <w:lang w:eastAsia="ja-JP"/>
        </w:rPr>
        <w:t>自然主義的なリアリズム</w:t>
      </w:r>
      <w:r>
        <w:rPr>
          <w:rFonts w:hint="eastAsia" w:asciiTheme="minorEastAsia" w:hAnsiTheme="minorEastAsia" w:eastAsiaTheme="minorEastAsia"/>
          <w:sz w:val="21"/>
          <w:szCs w:val="21"/>
          <w:lang w:eastAsia="ja-JP"/>
        </w:rPr>
        <w:t>）对置的概念。秉承“自然主义的现实主义”原理的私小说（</w:t>
      </w:r>
      <w:r>
        <w:rPr>
          <w:rFonts w:hint="eastAsia" w:ascii="MS Mincho" w:hAnsi="MS Mincho" w:eastAsia="MS Mincho" w:cs="MS Mincho"/>
          <w:sz w:val="21"/>
          <w:szCs w:val="21"/>
          <w:lang w:eastAsia="ja-JP"/>
        </w:rPr>
        <w:t>私小説</w:t>
      </w:r>
      <w:r>
        <w:rPr>
          <w:rFonts w:hint="eastAsia" w:asciiTheme="minorEastAsia" w:hAnsiTheme="minorEastAsia" w:eastAsiaTheme="minorEastAsia"/>
          <w:sz w:val="21"/>
          <w:szCs w:val="21"/>
          <w:lang w:eastAsia="ja-JP"/>
        </w:rPr>
        <w:t>），</w:t>
      </w:r>
      <w:r>
        <w:rPr>
          <w:rFonts w:asciiTheme="minorEastAsia" w:hAnsiTheme="minorEastAsia" w:eastAsiaTheme="minorEastAsia"/>
          <w:sz w:val="21"/>
          <w:szCs w:val="21"/>
          <w:lang w:eastAsia="ja-JP"/>
        </w:rPr>
        <w:t>以</w:t>
      </w:r>
      <w:r>
        <w:rPr>
          <w:rFonts w:hint="eastAsia" w:asciiTheme="minorEastAsia" w:hAnsiTheme="minorEastAsia" w:eastAsiaTheme="minorEastAsia"/>
          <w:sz w:val="21"/>
          <w:szCs w:val="21"/>
          <w:lang w:eastAsia="ja-JP"/>
        </w:rPr>
        <w:t>“我”（</w:t>
      </w:r>
      <w:r>
        <w:rPr>
          <w:rFonts w:hint="eastAsia" w:ascii="MS Mincho" w:hAnsi="MS Mincho" w:eastAsia="MS Mincho" w:cs="MS Mincho"/>
          <w:sz w:val="21"/>
          <w:szCs w:val="21"/>
          <w:lang w:eastAsia="ja-JP"/>
        </w:rPr>
        <w:t>わたし</w:t>
      </w:r>
      <w:r>
        <w:rPr>
          <w:rFonts w:hint="eastAsia" w:asciiTheme="minorEastAsia" w:hAnsiTheme="minorEastAsia" w:eastAsiaTheme="minorEastAsia"/>
          <w:sz w:val="21"/>
          <w:szCs w:val="21"/>
          <w:lang w:eastAsia="ja-JP"/>
        </w:rPr>
        <w:t>）为视点，对现实进行写生；与之相对，轻小说运用“动漫现实主义”的手法，以动漫作品中作为“我”的替代物的“角色”（</w:t>
      </w:r>
      <w:r>
        <w:rPr>
          <w:rFonts w:hint="eastAsia" w:ascii="MS Mincho" w:hAnsi="MS Mincho" w:eastAsia="MS Mincho" w:cs="MS Mincho"/>
          <w:sz w:val="21"/>
          <w:szCs w:val="21"/>
          <w:lang w:eastAsia="ja-JP"/>
        </w:rPr>
        <w:t>キャラクター</w:t>
      </w:r>
      <w:r>
        <w:rPr>
          <w:rFonts w:hint="eastAsia" w:asciiTheme="minorEastAsia" w:hAnsiTheme="minorEastAsia" w:eastAsiaTheme="minorEastAsia"/>
          <w:sz w:val="21"/>
          <w:szCs w:val="21"/>
          <w:lang w:eastAsia="ja-JP"/>
        </w:rPr>
        <w:t>）为视点，对二次元作品内“虚构的现实”进行写生。</w:t>
      </w:r>
      <w:r>
        <w:rPr>
          <w:rFonts w:asciiTheme="minorEastAsia" w:hAnsiTheme="minorEastAsia" w:eastAsiaTheme="minorEastAsia"/>
          <w:sz w:val="21"/>
          <w:szCs w:val="21"/>
        </w:rPr>
        <w:t>换言之</w:t>
      </w:r>
      <w:r>
        <w:rPr>
          <w:rFonts w:hint="eastAsia" w:asciiTheme="minorEastAsia" w:hAnsiTheme="minorEastAsia" w:eastAsiaTheme="minorEastAsia"/>
          <w:sz w:val="21"/>
          <w:szCs w:val="21"/>
        </w:rPr>
        <w:t>，“动漫现实主义”是对二次元作品中巨大的人工环境</w:t>
      </w:r>
      <w:r>
        <w:rPr>
          <w:rFonts w:asciiTheme="minorEastAsia" w:hAnsiTheme="minorEastAsia" w:eastAsiaTheme="minorEastAsia"/>
          <w:sz w:val="21"/>
          <w:szCs w:val="21"/>
        </w:rPr>
        <w:t>——</w:t>
      </w:r>
      <w:r>
        <w:rPr>
          <w:rFonts w:hint="eastAsia" w:asciiTheme="minorEastAsia" w:hAnsiTheme="minorEastAsia" w:eastAsiaTheme="minorEastAsia"/>
          <w:sz w:val="21"/>
          <w:szCs w:val="21"/>
        </w:rPr>
        <w:t>这种人工环境与现实环境平行且对等</w:t>
      </w:r>
      <w:r>
        <w:rPr>
          <w:rFonts w:asciiTheme="minorEastAsia" w:hAnsiTheme="minorEastAsia" w:eastAsiaTheme="minorEastAsia"/>
          <w:sz w:val="21"/>
          <w:szCs w:val="21"/>
        </w:rPr>
        <w:t>——</w:t>
      </w:r>
      <w:r>
        <w:rPr>
          <w:rFonts w:hint="eastAsia" w:asciiTheme="minorEastAsia" w:hAnsiTheme="minorEastAsia" w:eastAsiaTheme="minorEastAsia"/>
          <w:sz w:val="21"/>
          <w:szCs w:val="21"/>
        </w:rPr>
        <w:t>进行写生。</w:t>
      </w:r>
    </w:p>
    <w:p>
      <w:pPr>
        <w:spacing w:line="360" w:lineRule="exact"/>
        <w:ind w:firstLine="400"/>
        <w:rPr>
          <w:rFonts w:asciiTheme="minorEastAsia" w:hAnsiTheme="minorEastAsia" w:eastAsiaTheme="minorEastAsia"/>
          <w:sz w:val="21"/>
          <w:szCs w:val="21"/>
        </w:rPr>
      </w:pPr>
      <w:r>
        <w:rPr>
          <w:rFonts w:hint="eastAsia" w:asciiTheme="minorEastAsia" w:hAnsiTheme="minorEastAsia" w:eastAsiaTheme="minorEastAsia"/>
          <w:sz w:val="21"/>
          <w:szCs w:val="21"/>
          <w:lang w:eastAsia="ja-JP"/>
        </w:rPr>
        <w:t>大冢在此基础上，将运用“动漫现实主义”方法的小说称为“角色小说”（</w:t>
      </w:r>
      <w:r>
        <w:rPr>
          <w:rFonts w:hint="eastAsia" w:ascii="MS Mincho" w:hAnsi="MS Mincho" w:eastAsia="MS Mincho" w:cs="MS Mincho"/>
          <w:sz w:val="21"/>
          <w:szCs w:val="21"/>
          <w:lang w:eastAsia="ja-JP"/>
        </w:rPr>
        <w:t>キャラクター小説</w:t>
      </w:r>
      <w:r>
        <w:rPr>
          <w:rFonts w:hint="eastAsia" w:asciiTheme="minorEastAsia" w:hAnsiTheme="minorEastAsia" w:eastAsiaTheme="minorEastAsia"/>
          <w:sz w:val="21"/>
          <w:szCs w:val="21"/>
          <w:lang w:eastAsia="ja-JP"/>
        </w:rPr>
        <w:t>），并指出角色小说正分化为“动漫一样的小说”（</w:t>
      </w:r>
      <w:r>
        <w:rPr>
          <w:rFonts w:hint="eastAsia" w:ascii="MS Mincho" w:hAnsi="MS Mincho" w:eastAsia="MS Mincho" w:cs="MS Mincho"/>
          <w:sz w:val="21"/>
          <w:szCs w:val="21"/>
          <w:lang w:eastAsia="ja-JP"/>
        </w:rPr>
        <w:t>アニメやまんがのような小説</w:t>
      </w:r>
      <w:r>
        <w:rPr>
          <w:rFonts w:hint="eastAsia" w:asciiTheme="minorEastAsia" w:hAnsiTheme="minorEastAsia" w:eastAsiaTheme="minorEastAsia"/>
          <w:sz w:val="21"/>
          <w:szCs w:val="21"/>
          <w:lang w:eastAsia="ja-JP"/>
        </w:rPr>
        <w:t>）与“游戏一样的小说”（</w:t>
      </w:r>
      <w:r>
        <w:rPr>
          <w:rFonts w:hint="eastAsia" w:ascii="MS Mincho" w:hAnsi="MS Mincho" w:eastAsia="MS Mincho" w:cs="MS Mincho"/>
          <w:sz w:val="21"/>
          <w:szCs w:val="21"/>
          <w:lang w:eastAsia="ja-JP"/>
        </w:rPr>
        <w:t>ゲームのような小説</w:t>
      </w:r>
      <w:r>
        <w:rPr>
          <w:rFonts w:hint="eastAsia" w:asciiTheme="minorEastAsia" w:hAnsiTheme="minorEastAsia" w:eastAsiaTheme="minorEastAsia"/>
          <w:sz w:val="21"/>
          <w:szCs w:val="21"/>
          <w:lang w:eastAsia="ja-JP"/>
        </w:rPr>
        <w:t>）两种类型。</w:t>
      </w:r>
      <w:r>
        <w:rPr>
          <w:rStyle w:val="17"/>
          <w:rFonts w:asciiTheme="minorEastAsia" w:hAnsiTheme="minorEastAsia" w:eastAsiaTheme="minorEastAsia"/>
          <w:sz w:val="21"/>
          <w:szCs w:val="21"/>
        </w:rPr>
        <w:footnoteReference w:id="52"/>
      </w:r>
      <w:r>
        <w:rPr>
          <w:rFonts w:hint="eastAsia" w:asciiTheme="minorEastAsia" w:hAnsiTheme="minorEastAsia" w:eastAsiaTheme="minorEastAsia"/>
          <w:sz w:val="21"/>
          <w:szCs w:val="21"/>
        </w:rPr>
        <w:t>他对前者评价甚高，认为“动漫一样的小说”继承了手冢治虫以来动漫角色的“两义性”（即动漫内的角色图画既具有符号性，也具备真人般的身体性），所以读者在阅读过程中，才会真实地感受到角色的流血、受伤以及死亡，这是超越虚构的对现实的真实描写。但他对“游戏一样的小说”评价不高，认为这些小说里“人的死亡以参数表示，被描写为可重置的状态”</w:t>
      </w:r>
      <w:r>
        <w:rPr>
          <w:rStyle w:val="17"/>
          <w:rFonts w:asciiTheme="minorEastAsia" w:hAnsiTheme="minorEastAsia" w:eastAsiaTheme="minorEastAsia"/>
          <w:sz w:val="21"/>
          <w:szCs w:val="21"/>
        </w:rPr>
        <w:footnoteReference w:id="53"/>
      </w:r>
      <w:r>
        <w:rPr>
          <w:rFonts w:hint="eastAsia" w:asciiTheme="minorEastAsia" w:hAnsiTheme="minorEastAsia" w:eastAsiaTheme="minorEastAsia"/>
          <w:sz w:val="21"/>
          <w:szCs w:val="21"/>
        </w:rPr>
        <w:t>。</w:t>
      </w:r>
      <w:r>
        <w:rPr>
          <w:rFonts w:asciiTheme="minorEastAsia" w:hAnsiTheme="minorEastAsia" w:eastAsiaTheme="minorEastAsia"/>
          <w:sz w:val="21"/>
          <w:szCs w:val="21"/>
        </w:rPr>
        <w:t>换言之</w:t>
      </w:r>
      <w:r>
        <w:rPr>
          <w:rFonts w:hint="eastAsia" w:asciiTheme="minorEastAsia" w:hAnsiTheme="minorEastAsia" w:eastAsiaTheme="minorEastAsia"/>
          <w:sz w:val="21"/>
          <w:szCs w:val="21"/>
        </w:rPr>
        <w:t>，大冢认为“游戏一样的小说”，不过是描写“游戏一样的死亡”（一种儿戏），并非对现实进行写生。因此，大冢认为这些小说对现实的表现力不足，不过是远离现实的故事商品，而非文学作品。</w:t>
      </w:r>
    </w:p>
    <w:p>
      <w:pPr>
        <w:spacing w:line="360" w:lineRule="exact"/>
        <w:ind w:firstLine="400"/>
        <w:rPr>
          <w:rFonts w:asciiTheme="minorEastAsia" w:hAnsiTheme="minorEastAsia" w:eastAsiaTheme="minorEastAsia"/>
          <w:sz w:val="21"/>
          <w:szCs w:val="21"/>
        </w:rPr>
      </w:pPr>
      <w:r>
        <w:rPr>
          <w:rFonts w:hint="eastAsia" w:asciiTheme="minorEastAsia" w:hAnsiTheme="minorEastAsia" w:eastAsiaTheme="minorEastAsia"/>
          <w:sz w:val="21"/>
          <w:szCs w:val="21"/>
        </w:rPr>
        <w:t>东浩纪接受了大冢“角色小说”的说法，同时也对大冢提出了商榷。</w:t>
      </w:r>
      <w:r>
        <w:rPr>
          <w:rFonts w:hint="eastAsia" w:asciiTheme="minorEastAsia" w:hAnsiTheme="minorEastAsia" w:eastAsiaTheme="minorEastAsia"/>
          <w:sz w:val="21"/>
          <w:szCs w:val="21"/>
          <w:lang w:eastAsia="ja-JP"/>
        </w:rPr>
        <w:t>东浩纪游戏批评的思想，大致在《动物化的后现代：从御宅族观察日本社会》</w:t>
      </w:r>
      <w:r>
        <w:rPr>
          <w:rStyle w:val="17"/>
          <w:rFonts w:asciiTheme="minorEastAsia" w:hAnsiTheme="minorEastAsia" w:eastAsiaTheme="minorEastAsia"/>
          <w:sz w:val="21"/>
          <w:szCs w:val="21"/>
        </w:rPr>
        <w:footnoteReference w:id="54"/>
      </w:r>
      <w:r>
        <w:rPr>
          <w:rFonts w:hint="eastAsia" w:asciiTheme="minorEastAsia" w:hAnsiTheme="minorEastAsia" w:eastAsiaTheme="minorEastAsia"/>
          <w:sz w:val="21"/>
          <w:szCs w:val="21"/>
          <w:lang w:eastAsia="ja-JP"/>
        </w:rPr>
        <w:t xml:space="preserve"> 里已初现端倪，其基本理论思考即书中提到的“数据库消费”（</w:t>
      </w:r>
      <w:r>
        <w:rPr>
          <w:rFonts w:hint="eastAsia" w:ascii="MS Mincho" w:hAnsi="MS Mincho" w:eastAsia="MS Mincho" w:cs="MS Mincho"/>
          <w:sz w:val="21"/>
          <w:szCs w:val="21"/>
          <w:lang w:eastAsia="ja-JP"/>
        </w:rPr>
        <w:t>データベース消費</w:t>
      </w:r>
      <w:r>
        <w:rPr>
          <w:rFonts w:hint="eastAsia" w:asciiTheme="minorEastAsia" w:hAnsiTheme="minorEastAsia" w:eastAsiaTheme="minorEastAsia"/>
          <w:sz w:val="21"/>
          <w:szCs w:val="21"/>
          <w:lang w:eastAsia="ja-JP"/>
        </w:rPr>
        <w:t>）思想。</w:t>
      </w:r>
      <w:r>
        <w:rPr>
          <w:rFonts w:hint="eastAsia" w:asciiTheme="minorEastAsia" w:hAnsiTheme="minorEastAsia" w:eastAsiaTheme="minorEastAsia"/>
          <w:sz w:val="21"/>
          <w:szCs w:val="21"/>
        </w:rPr>
        <w:t>在他看来，二次元文化里的角色在“本质上是元叙事性的，</w:t>
      </w:r>
      <w:r>
        <w:rPr>
          <w:rFonts w:asciiTheme="minorEastAsia" w:hAnsiTheme="minorEastAsia" w:eastAsiaTheme="minorEastAsia"/>
          <w:sz w:val="21"/>
          <w:szCs w:val="21"/>
        </w:rPr>
        <w:t>换言之</w:t>
      </w:r>
      <w:r>
        <w:rPr>
          <w:rFonts w:hint="eastAsia" w:asciiTheme="minorEastAsia" w:hAnsiTheme="minorEastAsia" w:eastAsiaTheme="minorEastAsia"/>
          <w:sz w:val="21"/>
          <w:szCs w:val="21"/>
        </w:rPr>
        <w:t>，是游戏一样的存在”</w:t>
      </w:r>
      <w:r>
        <w:rPr>
          <w:rStyle w:val="17"/>
          <w:rFonts w:asciiTheme="minorEastAsia" w:hAnsiTheme="minorEastAsia" w:eastAsiaTheme="minorEastAsia"/>
          <w:sz w:val="21"/>
          <w:szCs w:val="21"/>
        </w:rPr>
        <w:footnoteReference w:id="55"/>
      </w:r>
      <w:r>
        <w:rPr>
          <w:rFonts w:hint="eastAsia" w:asciiTheme="minorEastAsia" w:hAnsiTheme="minorEastAsia" w:eastAsiaTheme="minorEastAsia"/>
          <w:sz w:val="21"/>
          <w:szCs w:val="21"/>
        </w:rPr>
        <w:t>，他们可在不同的文本（类型）中反复出现与死亡，实现“生”的复数化与“死”的重置。这就意味着由二次元文化塑造的现实感与游戏的本质非常相似。游戏具备了角色视点与玩家视点的“双重构造”，比如角色在一个故事中死亡后仍可重生，“读者”（玩家）却不觉得突兀，反而将其作为理所当然的现实加以接受。</w:t>
      </w:r>
      <w:r>
        <w:rPr>
          <w:rFonts w:hint="eastAsia" w:asciiTheme="minorEastAsia" w:hAnsiTheme="minorEastAsia" w:eastAsiaTheme="minorEastAsia"/>
          <w:sz w:val="21"/>
          <w:szCs w:val="21"/>
          <w:lang w:eastAsia="ja-JP"/>
        </w:rPr>
        <w:t>这是因为“读者”（玩家）也是在元叙事层（</w:t>
      </w:r>
      <w:r>
        <w:rPr>
          <w:rFonts w:hint="eastAsia" w:ascii="MS Mincho" w:hAnsi="MS Mincho" w:eastAsia="MS Mincho" w:cs="MS Mincho"/>
          <w:sz w:val="21"/>
          <w:szCs w:val="21"/>
          <w:lang w:eastAsia="ja-JP"/>
        </w:rPr>
        <w:t>メタ物語</w:t>
      </w:r>
      <w:r>
        <w:rPr>
          <w:rFonts w:hint="eastAsia" w:asciiTheme="minorEastAsia" w:hAnsiTheme="minorEastAsia" w:eastAsiaTheme="minorEastAsia"/>
          <w:sz w:val="21"/>
          <w:szCs w:val="21"/>
          <w:lang w:eastAsia="ja-JP"/>
        </w:rPr>
        <w:t>）“阅读”（操控）故事（而非单纯地在叙事层被单线叙事左右），他们本能地明白游戏媒体里的单一故事（比如超级马里奥从游戏开始到角色死亡的每一次生命过程）不过是拟像之一，拟像过程不会因为角色的“死”而终结。这是由游戏及其背后的二次元文化系统共同确立的、为玩家所接受的新现实感，东浩纪据此提出“游戏现实主义”（</w:t>
      </w:r>
      <w:r>
        <w:rPr>
          <w:rFonts w:hint="eastAsia" w:ascii="MS Mincho" w:hAnsi="MS Mincho" w:eastAsia="MS Mincho" w:cs="MS Mincho"/>
          <w:sz w:val="21"/>
          <w:szCs w:val="21"/>
          <w:lang w:eastAsia="ja-JP"/>
        </w:rPr>
        <w:t>ゲーム的リアリズム</w:t>
      </w:r>
      <w:r>
        <w:rPr>
          <w:rFonts w:hint="eastAsia" w:asciiTheme="minorEastAsia" w:hAnsiTheme="minorEastAsia" w:eastAsiaTheme="minorEastAsia"/>
          <w:sz w:val="21"/>
          <w:szCs w:val="21"/>
          <w:lang w:eastAsia="ja-JP"/>
        </w:rPr>
        <w:t>）的概念，并以樱坂洋的“游戏小说”《杀戮轮回》为武器，替“游戏现实主义”的小说进行辩解。</w:t>
      </w:r>
      <w:r>
        <w:rPr>
          <w:rFonts w:hint="eastAsia" w:asciiTheme="minorEastAsia" w:hAnsiTheme="minorEastAsia" w:eastAsiaTheme="minorEastAsia"/>
          <w:sz w:val="21"/>
          <w:szCs w:val="21"/>
        </w:rPr>
        <w:t>他指出，在《杀戮轮回》的巧妙设计里，只有男女主人公是元叙事层的玩家，而其余人物都是叙事层里的角色。在循环的叙事体系（即元叙事）中，角色的不断死亡与重置，使得“读者”在元叙事层与叙事层的“阅读”切换中体悟到了新的现实伦理性。比如角色死亡后虽可重生，但以玩家视点“阅读”的“读者”，每次体验到的“死”的感受却是真实的，这是只有在游戏媒体里才能感受到的“选择的残酷”，以及“孤独”与“痛彻心扉”的感觉。</w:t>
      </w:r>
      <w:r>
        <w:rPr>
          <w:rFonts w:asciiTheme="minorEastAsia" w:hAnsiTheme="minorEastAsia" w:eastAsiaTheme="minorEastAsia"/>
          <w:sz w:val="21"/>
          <w:szCs w:val="21"/>
        </w:rPr>
        <w:t>换言之</w:t>
      </w:r>
      <w:r>
        <w:rPr>
          <w:rFonts w:hint="eastAsia" w:asciiTheme="minorEastAsia" w:hAnsiTheme="minorEastAsia" w:eastAsiaTheme="minorEastAsia"/>
          <w:sz w:val="21"/>
          <w:szCs w:val="21"/>
        </w:rPr>
        <w:t>，这是对游戏经验的写生，是与“动漫现实主义”相对的、同样能够把握“游戏一样的现实”的“游戏现实主义”。因而相对于传统的文本分析，东浩纪提倡“环境分析”的新范式，即从元叙事的角度综合分析以美少女游戏为代表的结构更为复杂的新型文本。</w:t>
      </w:r>
    </w:p>
    <w:p>
      <w:pPr>
        <w:spacing w:line="360" w:lineRule="exact"/>
        <w:ind w:firstLine="400"/>
        <w:rPr>
          <w:rFonts w:asciiTheme="minorEastAsia" w:hAnsiTheme="minorEastAsia" w:eastAsiaTheme="minorEastAsia"/>
          <w:sz w:val="21"/>
          <w:szCs w:val="21"/>
        </w:rPr>
      </w:pPr>
      <w:r>
        <w:rPr>
          <w:rFonts w:hint="eastAsia" w:asciiTheme="minorEastAsia" w:hAnsiTheme="minorEastAsia" w:eastAsiaTheme="minorEastAsia"/>
          <w:sz w:val="21"/>
          <w:szCs w:val="21"/>
        </w:rPr>
        <w:t>总而言之，大冢英志基本认为现实感与游戏世界仍然是截然分开的两种不同事物，东浩纪却认为现实感与游戏世界的界限已经模糊，以至于二者可能融为一体了。大冢与东浩纪开启的论争，似乎仍未结束。近来，在游戏批评兴起的大背景下，吉田宽试图重启当年的讨论，发表了系列文章再提“游戏现实主义”</w:t>
      </w:r>
      <w:r>
        <w:rPr>
          <w:rStyle w:val="17"/>
          <w:rFonts w:asciiTheme="minorEastAsia" w:hAnsiTheme="minorEastAsia" w:eastAsiaTheme="minorEastAsia"/>
          <w:sz w:val="21"/>
          <w:szCs w:val="21"/>
        </w:rPr>
        <w:footnoteReference w:id="56"/>
      </w:r>
      <w:r>
        <w:rPr>
          <w:rFonts w:hint="eastAsia" w:asciiTheme="minorEastAsia" w:hAnsiTheme="minorEastAsia" w:eastAsiaTheme="minorEastAsia"/>
          <w:sz w:val="21"/>
          <w:szCs w:val="21"/>
        </w:rPr>
        <w:t>。但与东浩纪从游戏（拟像）和现实世界（数据库）的关系来追问“游戏现实主义”不同，吉田着眼于游戏媒介本身特殊的交互性质，试图从游戏的交互结构出发重新考虑“游戏现实主义”的议题。在他看来，游戏本身具备一种双重性，即由视觉符号（i</w:t>
      </w:r>
      <w:r>
        <w:rPr>
          <w:rFonts w:asciiTheme="minorEastAsia" w:hAnsiTheme="minorEastAsia" w:eastAsiaTheme="minorEastAsia"/>
          <w:sz w:val="21"/>
          <w:szCs w:val="21"/>
        </w:rPr>
        <w:t>con</w:t>
      </w:r>
      <w:r>
        <w:rPr>
          <w:rFonts w:hint="eastAsia" w:asciiTheme="minorEastAsia" w:hAnsiTheme="minorEastAsia" w:eastAsiaTheme="minorEastAsia"/>
          <w:sz w:val="21"/>
          <w:szCs w:val="21"/>
        </w:rPr>
        <w:t>）与客体（o</w:t>
      </w:r>
      <w:r>
        <w:rPr>
          <w:rFonts w:asciiTheme="minorEastAsia" w:hAnsiTheme="minorEastAsia" w:eastAsiaTheme="minorEastAsia"/>
          <w:sz w:val="21"/>
          <w:szCs w:val="21"/>
        </w:rPr>
        <w:t>bject</w:t>
      </w:r>
      <w:r>
        <w:rPr>
          <w:rFonts w:hint="eastAsia" w:asciiTheme="minorEastAsia" w:hAnsiTheme="minorEastAsia" w:eastAsiaTheme="minorEastAsia"/>
          <w:sz w:val="21"/>
          <w:szCs w:val="21"/>
        </w:rPr>
        <w:t>）构筑的游戏角色的双重性。一方面，游戏符号是被用来指称游戏之外的现实经验的视觉形象，比如我们看到超级马里奥这个形象，就能识别出他是一个带着红帽子、嘴边留着大胡子的外国男人；另一方面，这个外国男人（视觉符号、游戏角色）是可被玩家操纵且实际只在游戏世界的内部体系中发挥作用的一定的量（</w:t>
      </w:r>
      <w:r>
        <w:rPr>
          <w:rFonts w:asciiTheme="minorEastAsia" w:hAnsiTheme="minorEastAsia" w:eastAsiaTheme="minorEastAsia"/>
          <w:sz w:val="21"/>
          <w:szCs w:val="21"/>
        </w:rPr>
        <w:t>dot</w:t>
      </w:r>
      <w:r>
        <w:rPr>
          <w:rFonts w:hint="eastAsia" w:asciiTheme="minorEastAsia" w:hAnsiTheme="minorEastAsia" w:eastAsiaTheme="minorEastAsia"/>
          <w:sz w:val="21"/>
          <w:szCs w:val="21"/>
        </w:rPr>
        <w:t>）与功能。</w:t>
      </w:r>
      <w:r>
        <w:rPr>
          <w:rStyle w:val="17"/>
          <w:rFonts w:asciiTheme="minorEastAsia" w:hAnsiTheme="minorEastAsia" w:eastAsiaTheme="minorEastAsia"/>
          <w:sz w:val="21"/>
          <w:szCs w:val="21"/>
        </w:rPr>
        <w:footnoteReference w:id="57"/>
      </w:r>
      <w:r>
        <w:rPr>
          <w:rFonts w:hint="eastAsia" w:asciiTheme="minorEastAsia" w:hAnsiTheme="minorEastAsia" w:eastAsiaTheme="minorEastAsia"/>
          <w:sz w:val="21"/>
          <w:szCs w:val="21"/>
        </w:rPr>
        <w:t xml:space="preserve"> 因此，由游戏行为引发的两个世界（游戏世界与现实世界）意义系统的交互，构成了游戏现实主义的基础。后来，吉田又进一步将自己的思考聚焦在游戏行为本身的现实性上，即玩家基于现实的因素，在游戏中对抗游戏规则的“对抗式游玩”（c</w:t>
      </w:r>
      <w:r>
        <w:rPr>
          <w:rFonts w:asciiTheme="minorEastAsia" w:hAnsiTheme="minorEastAsia" w:eastAsiaTheme="minorEastAsia"/>
          <w:sz w:val="21"/>
          <w:szCs w:val="21"/>
        </w:rPr>
        <w:t>ounterplay</w:t>
      </w:r>
      <w:r>
        <w:rPr>
          <w:rFonts w:hint="eastAsia" w:asciiTheme="minorEastAsia" w:hAnsiTheme="minorEastAsia" w:eastAsiaTheme="minorEastAsia"/>
          <w:sz w:val="21"/>
          <w:szCs w:val="21"/>
        </w:rPr>
        <w:t>），并据此提出“游戏现实主义</w:t>
      </w:r>
      <w:r>
        <w:rPr>
          <w:rFonts w:asciiTheme="minorEastAsia" w:hAnsiTheme="minorEastAsia" w:eastAsiaTheme="minorEastAsia"/>
          <w:sz w:val="21"/>
          <w:szCs w:val="21"/>
        </w:rPr>
        <w:t>2.0</w:t>
      </w:r>
      <w:r>
        <w:rPr>
          <w:rFonts w:hint="eastAsia" w:asciiTheme="minorEastAsia" w:hAnsiTheme="minorEastAsia" w:eastAsiaTheme="minorEastAsia"/>
          <w:sz w:val="21"/>
          <w:szCs w:val="21"/>
        </w:rPr>
        <w:t>”的观点</w:t>
      </w:r>
      <w:r>
        <w:rPr>
          <w:rStyle w:val="17"/>
          <w:rFonts w:asciiTheme="minorEastAsia" w:hAnsiTheme="minorEastAsia" w:eastAsiaTheme="minorEastAsia"/>
          <w:sz w:val="21"/>
          <w:szCs w:val="21"/>
        </w:rPr>
        <w:footnoteReference w:id="58"/>
      </w:r>
      <w:r>
        <w:rPr>
          <w:rFonts w:hint="eastAsia" w:asciiTheme="minorEastAsia" w:hAnsiTheme="minorEastAsia" w:eastAsiaTheme="minorEastAsia"/>
          <w:sz w:val="21"/>
          <w:szCs w:val="21"/>
        </w:rPr>
        <w:t>，认为这些对抗行为是连接游戏与现实世界的手段与方法，真正体现了何为“游戏现实主义”。</w:t>
      </w:r>
    </w:p>
    <w:p>
      <w:pPr>
        <w:spacing w:line="360" w:lineRule="exact"/>
        <w:ind w:firstLine="400"/>
        <w:rPr>
          <w:rFonts w:asciiTheme="minorEastAsia" w:hAnsiTheme="minorEastAsia" w:eastAsiaTheme="minorEastAsia"/>
          <w:sz w:val="21"/>
          <w:szCs w:val="21"/>
        </w:rPr>
      </w:pPr>
    </w:p>
    <w:p>
      <w:pPr>
        <w:spacing w:line="360" w:lineRule="exact"/>
        <w:jc w:val="center"/>
        <w:rPr>
          <w:rFonts w:ascii="黑体" w:hAnsi="黑体" w:eastAsia="黑体" w:cs="黑体"/>
          <w:sz w:val="28"/>
          <w:szCs w:val="28"/>
        </w:rPr>
      </w:pPr>
      <w:r>
        <w:rPr>
          <w:rFonts w:hint="eastAsia" w:ascii="黑体" w:hAnsi="黑体" w:eastAsia="黑体" w:cs="黑体"/>
          <w:sz w:val="28"/>
          <w:szCs w:val="28"/>
        </w:rPr>
        <w:t>五、经典化：游戏批评史的建构</w:t>
      </w:r>
    </w:p>
    <w:p>
      <w:pPr>
        <w:spacing w:line="360" w:lineRule="exact"/>
        <w:jc w:val="center"/>
        <w:rPr>
          <w:rFonts w:asciiTheme="minorEastAsia" w:hAnsiTheme="minorEastAsia" w:eastAsiaTheme="minorEastAsia"/>
          <w:sz w:val="21"/>
          <w:szCs w:val="21"/>
        </w:rPr>
      </w:pPr>
    </w:p>
    <w:p>
      <w:pPr>
        <w:spacing w:line="360" w:lineRule="exact"/>
        <w:ind w:firstLine="400"/>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1</w:t>
      </w:r>
      <w:r>
        <w:rPr>
          <w:rFonts w:hint="eastAsia" w:asciiTheme="minorEastAsia" w:hAnsiTheme="minorEastAsia" w:eastAsiaTheme="minorEastAsia"/>
          <w:sz w:val="21"/>
          <w:szCs w:val="21"/>
        </w:rPr>
        <w:t>世纪以来，伴随中、韩两国多人在线游戏产业的野蛮成长，</w:t>
      </w:r>
      <w:r>
        <w:rPr>
          <w:rFonts w:asciiTheme="minorEastAsia" w:hAnsiTheme="minorEastAsia" w:eastAsiaTheme="minorEastAsia"/>
          <w:sz w:val="21"/>
          <w:szCs w:val="21"/>
        </w:rPr>
        <w:t>Xbox</w:t>
      </w:r>
      <w:r>
        <w:rPr>
          <w:rFonts w:hint="eastAsia" w:asciiTheme="minorEastAsia" w:hAnsiTheme="minorEastAsia" w:eastAsiaTheme="minorEastAsia"/>
          <w:sz w:val="21"/>
          <w:szCs w:val="21"/>
        </w:rPr>
        <w:t>等欧美游戏主机的出现，以及手机移动游戏的兴起，日本游戏产业的成长迎来了放缓期。与此同时，以文本为中心的古典的游戏批评也面临挑战。</w:t>
      </w:r>
      <w:r>
        <w:rPr>
          <w:rFonts w:asciiTheme="minorEastAsia" w:hAnsiTheme="minorEastAsia" w:eastAsiaTheme="minorEastAsia"/>
          <w:sz w:val="21"/>
          <w:szCs w:val="21"/>
        </w:rPr>
        <w:t>2010</w:t>
      </w:r>
      <w:r>
        <w:rPr>
          <w:rFonts w:hint="eastAsia" w:asciiTheme="minorEastAsia" w:hAnsiTheme="minorEastAsia" w:eastAsiaTheme="minorEastAsia"/>
          <w:sz w:val="21"/>
          <w:szCs w:val="21"/>
        </w:rPr>
        <w:t>年，著名的批评杂志《行星》（</w:t>
      </w:r>
      <w:r>
        <w:rPr>
          <w:rFonts w:asciiTheme="minorEastAsia" w:hAnsiTheme="minorEastAsia" w:eastAsiaTheme="minorEastAsia"/>
          <w:sz w:val="21"/>
          <w:szCs w:val="21"/>
        </w:rPr>
        <w:t>PLANETS</w:t>
      </w:r>
      <w:r>
        <w:rPr>
          <w:rFonts w:hint="eastAsia" w:asciiTheme="minorEastAsia" w:hAnsiTheme="minorEastAsia" w:eastAsiaTheme="minorEastAsia"/>
          <w:sz w:val="21"/>
          <w:szCs w:val="21"/>
        </w:rPr>
        <w:t>）在第7期游戏专集号里推出“游戏批评的三角形”</w:t>
      </w:r>
      <w:r>
        <w:rPr>
          <w:rStyle w:val="17"/>
          <w:rFonts w:asciiTheme="minorEastAsia" w:hAnsiTheme="minorEastAsia" w:eastAsiaTheme="minorEastAsia"/>
          <w:sz w:val="21"/>
          <w:szCs w:val="21"/>
        </w:rPr>
        <w:footnoteReference w:id="59"/>
      </w:r>
      <w:r>
        <w:rPr>
          <w:rFonts w:hint="eastAsia" w:asciiTheme="minorEastAsia" w:hAnsiTheme="minorEastAsia" w:eastAsiaTheme="minorEastAsia"/>
          <w:sz w:val="21"/>
          <w:szCs w:val="21"/>
        </w:rPr>
        <w:t>，提出新时代游戏批评的三种范式</w:t>
      </w:r>
      <w:r>
        <w:rPr>
          <w:rFonts w:asciiTheme="minorEastAsia" w:hAnsiTheme="minorEastAsia" w:eastAsiaTheme="minorEastAsia"/>
          <w:sz w:val="21"/>
          <w:szCs w:val="21"/>
        </w:rPr>
        <w:t>——</w:t>
      </w:r>
      <w:r>
        <w:rPr>
          <w:rFonts w:hint="eastAsia" w:asciiTheme="minorEastAsia" w:hAnsiTheme="minorEastAsia" w:eastAsiaTheme="minorEastAsia"/>
          <w:sz w:val="21"/>
          <w:szCs w:val="21"/>
        </w:rPr>
        <w:t>文本批评（c</w:t>
      </w:r>
      <w:r>
        <w:rPr>
          <w:rFonts w:asciiTheme="minorEastAsia" w:hAnsiTheme="minorEastAsia" w:eastAsiaTheme="minorEastAsia"/>
          <w:sz w:val="21"/>
          <w:szCs w:val="21"/>
        </w:rPr>
        <w:t xml:space="preserve">ontents </w:t>
      </w:r>
      <w:r>
        <w:rPr>
          <w:rFonts w:hint="eastAsia" w:asciiTheme="minorEastAsia" w:hAnsiTheme="minorEastAsia" w:eastAsiaTheme="minorEastAsia"/>
          <w:sz w:val="21"/>
          <w:szCs w:val="21"/>
        </w:rPr>
        <w:t>c</w:t>
      </w:r>
      <w:r>
        <w:rPr>
          <w:rFonts w:asciiTheme="minorEastAsia" w:hAnsiTheme="minorEastAsia" w:eastAsiaTheme="minorEastAsia"/>
          <w:sz w:val="21"/>
          <w:szCs w:val="21"/>
        </w:rPr>
        <w:t>riticism</w:t>
      </w:r>
      <w:r>
        <w:rPr>
          <w:rFonts w:hint="eastAsia" w:asciiTheme="minorEastAsia" w:hAnsiTheme="minorEastAsia" w:eastAsiaTheme="minorEastAsia"/>
          <w:sz w:val="21"/>
          <w:szCs w:val="21"/>
        </w:rPr>
        <w:t>）、架构批评（a</w:t>
      </w:r>
      <w:r>
        <w:rPr>
          <w:rFonts w:asciiTheme="minorEastAsia" w:hAnsiTheme="minorEastAsia" w:eastAsiaTheme="minorEastAsia"/>
          <w:sz w:val="21"/>
          <w:szCs w:val="21"/>
        </w:rPr>
        <w:t xml:space="preserve">rchitecture </w:t>
      </w:r>
      <w:r>
        <w:rPr>
          <w:rFonts w:hint="eastAsia" w:asciiTheme="minorEastAsia" w:hAnsiTheme="minorEastAsia" w:eastAsiaTheme="minorEastAsia"/>
          <w:sz w:val="21"/>
          <w:szCs w:val="21"/>
        </w:rPr>
        <w:t>c</w:t>
      </w:r>
      <w:r>
        <w:rPr>
          <w:rFonts w:asciiTheme="minorEastAsia" w:hAnsiTheme="minorEastAsia" w:eastAsiaTheme="minorEastAsia"/>
          <w:sz w:val="21"/>
          <w:szCs w:val="21"/>
        </w:rPr>
        <w:t>riticism</w:t>
      </w:r>
      <w:r>
        <w:rPr>
          <w:rFonts w:hint="eastAsia" w:asciiTheme="minorEastAsia" w:hAnsiTheme="minorEastAsia" w:eastAsiaTheme="minorEastAsia"/>
          <w:sz w:val="21"/>
          <w:szCs w:val="21"/>
        </w:rPr>
        <w:t>）与交流批评（c</w:t>
      </w:r>
      <w:r>
        <w:rPr>
          <w:rFonts w:asciiTheme="minorEastAsia" w:hAnsiTheme="minorEastAsia" w:eastAsiaTheme="minorEastAsia"/>
          <w:sz w:val="21"/>
          <w:szCs w:val="21"/>
        </w:rPr>
        <w:t xml:space="preserve">ommunication </w:t>
      </w:r>
      <w:r>
        <w:rPr>
          <w:rFonts w:hint="eastAsia" w:asciiTheme="minorEastAsia" w:hAnsiTheme="minorEastAsia" w:eastAsiaTheme="minorEastAsia"/>
          <w:sz w:val="21"/>
          <w:szCs w:val="21"/>
        </w:rPr>
        <w:t>c</w:t>
      </w:r>
      <w:r>
        <w:rPr>
          <w:rFonts w:asciiTheme="minorEastAsia" w:hAnsiTheme="minorEastAsia" w:eastAsiaTheme="minorEastAsia"/>
          <w:sz w:val="21"/>
          <w:szCs w:val="21"/>
        </w:rPr>
        <w:t>riticism</w:t>
      </w:r>
      <w:r>
        <w:rPr>
          <w:rFonts w:hint="eastAsia" w:asciiTheme="minorEastAsia" w:hAnsiTheme="minorEastAsia" w:eastAsiaTheme="minorEastAsia"/>
          <w:sz w:val="21"/>
          <w:szCs w:val="21"/>
        </w:rPr>
        <w:t>）。文本批评是针对游戏作品内容的分析；架构批评是基于游戏软硬件环境的批评；交流批评则聚焦于以文本为中心的游戏内外的交流状况。</w:t>
      </w:r>
    </w:p>
    <w:p>
      <w:pPr>
        <w:spacing w:line="360" w:lineRule="exact"/>
        <w:ind w:firstLine="400"/>
        <w:rPr>
          <w:rFonts w:asciiTheme="minorEastAsia" w:hAnsiTheme="minorEastAsia" w:eastAsiaTheme="minorEastAsia"/>
          <w:sz w:val="21"/>
          <w:szCs w:val="21"/>
        </w:rPr>
      </w:pPr>
      <w:r>
        <w:rPr>
          <w:rFonts w:hint="eastAsia" w:asciiTheme="minorEastAsia" w:hAnsiTheme="minorEastAsia" w:eastAsiaTheme="minorEastAsia"/>
          <w:sz w:val="21"/>
          <w:szCs w:val="21"/>
        </w:rPr>
        <w:t>在提倡新范式的背后，一方面是《怪物猎人》（</w:t>
      </w:r>
      <w:r>
        <w:rPr>
          <w:rFonts w:hint="eastAsia" w:ascii="MS Mincho" w:hAnsi="MS Mincho" w:eastAsia="MS Mincho" w:cs="MS Mincho"/>
          <w:sz w:val="21"/>
          <w:szCs w:val="21"/>
          <w:lang w:eastAsia="ja-JP"/>
        </w:rPr>
        <w:t>モンスターハンター</w:t>
      </w:r>
      <w:r>
        <w:rPr>
          <w:rFonts w:hint="eastAsia" w:asciiTheme="minorEastAsia" w:hAnsiTheme="minorEastAsia" w:eastAsiaTheme="minorEastAsia"/>
          <w:sz w:val="21"/>
          <w:szCs w:val="21"/>
        </w:rPr>
        <w:t>）等模仿现实社会交流环境的社交游戏（s</w:t>
      </w:r>
      <w:r>
        <w:rPr>
          <w:rFonts w:asciiTheme="minorEastAsia" w:hAnsiTheme="minorEastAsia" w:eastAsiaTheme="minorEastAsia"/>
          <w:sz w:val="21"/>
          <w:szCs w:val="21"/>
        </w:rPr>
        <w:t xml:space="preserve">ocial </w:t>
      </w:r>
      <w:r>
        <w:rPr>
          <w:rFonts w:hint="eastAsia" w:asciiTheme="minorEastAsia" w:hAnsiTheme="minorEastAsia" w:eastAsiaTheme="minorEastAsia"/>
          <w:sz w:val="21"/>
          <w:szCs w:val="21"/>
        </w:rPr>
        <w:t>n</w:t>
      </w:r>
      <w:r>
        <w:rPr>
          <w:rFonts w:asciiTheme="minorEastAsia" w:hAnsiTheme="minorEastAsia" w:eastAsiaTheme="minorEastAsia"/>
          <w:sz w:val="21"/>
          <w:szCs w:val="21"/>
        </w:rPr>
        <w:t xml:space="preserve">etwork </w:t>
      </w:r>
      <w:r>
        <w:rPr>
          <w:rFonts w:hint="eastAsia" w:asciiTheme="minorEastAsia" w:hAnsiTheme="minorEastAsia" w:eastAsiaTheme="minorEastAsia"/>
          <w:sz w:val="21"/>
          <w:szCs w:val="21"/>
        </w:rPr>
        <w:t>g</w:t>
      </w:r>
      <w:r>
        <w:rPr>
          <w:rFonts w:asciiTheme="minorEastAsia" w:hAnsiTheme="minorEastAsia" w:eastAsiaTheme="minorEastAsia"/>
          <w:sz w:val="21"/>
          <w:szCs w:val="21"/>
        </w:rPr>
        <w:t>ame</w:t>
      </w:r>
      <w:r>
        <w:rPr>
          <w:rFonts w:hint="eastAsia" w:asciiTheme="minorEastAsia" w:hAnsiTheme="minorEastAsia" w:eastAsiaTheme="minorEastAsia"/>
          <w:sz w:val="21"/>
          <w:szCs w:val="21"/>
        </w:rPr>
        <w:t>）的流行，以及增强现实类游戏（</w:t>
      </w:r>
      <w:r>
        <w:rPr>
          <w:rFonts w:asciiTheme="minorEastAsia" w:hAnsiTheme="minorEastAsia" w:eastAsiaTheme="minorEastAsia"/>
          <w:sz w:val="21"/>
          <w:szCs w:val="21"/>
        </w:rPr>
        <w:t>augmented reality</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g</w:t>
      </w:r>
      <w:r>
        <w:rPr>
          <w:rFonts w:hint="eastAsia" w:asciiTheme="minorEastAsia" w:hAnsiTheme="minorEastAsia" w:eastAsiaTheme="minorEastAsia"/>
          <w:sz w:val="21"/>
          <w:szCs w:val="21"/>
        </w:rPr>
        <w:t>ame，比如《进入》</w:t>
      </w:r>
      <w:r>
        <w:rPr>
          <w:rStyle w:val="17"/>
          <w:rFonts w:asciiTheme="minorEastAsia" w:hAnsiTheme="minorEastAsia" w:eastAsiaTheme="minorEastAsia"/>
          <w:sz w:val="21"/>
          <w:szCs w:val="21"/>
        </w:rPr>
        <w:footnoteReference w:id="60"/>
      </w:r>
      <w:r>
        <w:rPr>
          <w:rFonts w:hint="eastAsia" w:asciiTheme="minorEastAsia" w:hAnsiTheme="minorEastAsia" w:eastAsiaTheme="minorEastAsia"/>
          <w:sz w:val="21"/>
          <w:szCs w:val="21"/>
        </w:rPr>
        <w:t>、《精灵宝可梦</w:t>
      </w:r>
      <w:r>
        <w:rPr>
          <w:rFonts w:asciiTheme="minorEastAsia" w:hAnsiTheme="minorEastAsia" w:eastAsiaTheme="minorEastAsia"/>
          <w:sz w:val="21"/>
          <w:szCs w:val="21"/>
        </w:rPr>
        <w:t>Go</w:t>
      </w:r>
      <w:r>
        <w:rPr>
          <w:rFonts w:hint="eastAsia" w:asciiTheme="minorEastAsia" w:hAnsiTheme="minorEastAsia" w:eastAsiaTheme="minorEastAsia"/>
          <w:sz w:val="21"/>
          <w:szCs w:val="21"/>
        </w:rPr>
        <w:t>》等）的出现，在客观上需要“架构批评”“交流批评”的新范式；另一方面更重要的是，这也是日本新一代青年学者在学术与思想界登场的结果，陪伴游戏一同成长起来的他们开始为游戏批评注入新的活力。比如曾在日本学界引起讨论的《</w:t>
      </w:r>
      <w:r>
        <w:rPr>
          <w:rFonts w:asciiTheme="minorEastAsia" w:hAnsiTheme="minorEastAsia" w:eastAsiaTheme="minorEastAsia"/>
          <w:sz w:val="21"/>
          <w:szCs w:val="21"/>
        </w:rPr>
        <w:t>00</w:t>
      </w:r>
      <w:r>
        <w:rPr>
          <w:rFonts w:hint="eastAsia" w:asciiTheme="minorEastAsia" w:hAnsiTheme="minorEastAsia" w:eastAsiaTheme="minorEastAsia"/>
          <w:sz w:val="21"/>
          <w:szCs w:val="21"/>
        </w:rPr>
        <w:t>年代的想象力》</w:t>
      </w:r>
      <w:r>
        <w:rPr>
          <w:rStyle w:val="17"/>
          <w:rFonts w:asciiTheme="minorEastAsia" w:hAnsiTheme="minorEastAsia" w:eastAsiaTheme="minorEastAsia"/>
          <w:sz w:val="21"/>
          <w:szCs w:val="21"/>
        </w:rPr>
        <w:footnoteReference w:id="61"/>
      </w:r>
      <w:r>
        <w:rPr>
          <w:rFonts w:hint="eastAsia" w:asciiTheme="minorEastAsia" w:hAnsiTheme="minorEastAsia" w:eastAsiaTheme="minorEastAsia"/>
          <w:sz w:val="21"/>
          <w:szCs w:val="21"/>
        </w:rPr>
        <w:t>与《架构的生态系》</w:t>
      </w:r>
      <w:r>
        <w:rPr>
          <w:rStyle w:val="17"/>
          <w:rFonts w:asciiTheme="minorEastAsia" w:hAnsiTheme="minorEastAsia" w:eastAsiaTheme="minorEastAsia"/>
          <w:sz w:val="21"/>
          <w:szCs w:val="21"/>
        </w:rPr>
        <w:footnoteReference w:id="62"/>
      </w:r>
      <w:r>
        <w:rPr>
          <w:rFonts w:hint="eastAsia" w:asciiTheme="minorEastAsia" w:hAnsiTheme="minorEastAsia" w:eastAsiaTheme="minorEastAsia"/>
          <w:sz w:val="21"/>
          <w:szCs w:val="21"/>
        </w:rPr>
        <w:t>，这两本著作的作者分别为青年学者宇野常宽和滨野智史，二人正是《行星》杂志该期游戏专集号的主编或作者，他们提倡的批评范式成为“游戏批评的三角形”的基础构件。</w:t>
      </w:r>
    </w:p>
    <w:p>
      <w:pPr>
        <w:spacing w:line="360" w:lineRule="exact"/>
        <w:ind w:firstLine="440"/>
        <w:rPr>
          <w:rFonts w:asciiTheme="minorEastAsia" w:hAnsiTheme="minorEastAsia" w:eastAsiaTheme="minorEastAsia"/>
          <w:sz w:val="21"/>
          <w:szCs w:val="21"/>
        </w:rPr>
      </w:pPr>
      <w:r>
        <w:rPr>
          <w:rFonts w:hint="eastAsia" w:asciiTheme="minorEastAsia" w:hAnsiTheme="minorEastAsia" w:eastAsiaTheme="minorEastAsia"/>
          <w:sz w:val="21"/>
          <w:szCs w:val="21"/>
        </w:rPr>
        <w:t>青年学者登场，意味着一直隐形书写的游戏批评（游戏研究）面临经典化与前台化的要求。事实上，日本游戏学界近年来正在探索游戏批评史的建构，以回应年轻人的生活现实。比如，井上明人在“游戏批评”网站里筹备了“游戏批评术语小辞典”</w:t>
      </w:r>
      <w:r>
        <w:rPr>
          <w:rStyle w:val="17"/>
          <w:rFonts w:asciiTheme="minorEastAsia" w:hAnsiTheme="minorEastAsia" w:eastAsiaTheme="minorEastAsia"/>
          <w:sz w:val="21"/>
          <w:szCs w:val="21"/>
        </w:rPr>
        <w:footnoteReference w:id="63"/>
      </w:r>
      <w:r>
        <w:rPr>
          <w:rFonts w:hint="eastAsia" w:asciiTheme="minorEastAsia" w:hAnsiTheme="minorEastAsia" w:eastAsiaTheme="minorEastAsia"/>
          <w:sz w:val="21"/>
          <w:szCs w:val="21"/>
        </w:rPr>
        <w:t>，</w:t>
      </w:r>
      <w:r>
        <w:rPr>
          <w:rFonts w:asciiTheme="minorEastAsia" w:hAnsiTheme="minorEastAsia" w:eastAsiaTheme="minorEastAsia"/>
          <w:sz w:val="21"/>
          <w:szCs w:val="21"/>
        </w:rPr>
        <w:t>2017</w:t>
      </w:r>
      <w:r>
        <w:rPr>
          <w:rFonts w:hint="eastAsia" w:asciiTheme="minorEastAsia" w:hAnsiTheme="minorEastAsia" w:eastAsiaTheme="minorEastAsia"/>
          <w:sz w:val="21"/>
          <w:szCs w:val="21"/>
        </w:rPr>
        <w:t>年发表文章《日本游戏批评史》</w:t>
      </w:r>
      <w:r>
        <w:rPr>
          <w:rStyle w:val="17"/>
          <w:rFonts w:asciiTheme="minorEastAsia" w:hAnsiTheme="minorEastAsia" w:eastAsiaTheme="minorEastAsia"/>
          <w:sz w:val="21"/>
          <w:szCs w:val="21"/>
        </w:rPr>
        <w:footnoteReference w:id="64"/>
      </w:r>
      <w:r>
        <w:rPr>
          <w:rFonts w:hint="eastAsia" w:asciiTheme="minorEastAsia" w:hAnsiTheme="minorEastAsia" w:eastAsiaTheme="minorEastAsia"/>
          <w:sz w:val="21"/>
          <w:szCs w:val="21"/>
        </w:rPr>
        <w:t>，</w:t>
      </w:r>
      <w:r>
        <w:rPr>
          <w:rFonts w:asciiTheme="minorEastAsia" w:hAnsiTheme="minorEastAsia" w:eastAsiaTheme="minorEastAsia"/>
          <w:sz w:val="21"/>
          <w:szCs w:val="21"/>
        </w:rPr>
        <w:t>2018</w:t>
      </w:r>
      <w:r>
        <w:rPr>
          <w:rFonts w:hint="eastAsia" w:asciiTheme="minorEastAsia" w:hAnsiTheme="minorEastAsia" w:eastAsiaTheme="minorEastAsia"/>
          <w:sz w:val="21"/>
          <w:szCs w:val="21"/>
        </w:rPr>
        <w:t>年又与东浩纪等人谋划游戏作品的经典化工作，推出年表《游戏的时代</w:t>
      </w:r>
      <w:r>
        <w:rPr>
          <w:rFonts w:asciiTheme="minorEastAsia" w:hAnsiTheme="minorEastAsia" w:eastAsiaTheme="minorEastAsia"/>
          <w:sz w:val="21"/>
          <w:szCs w:val="21"/>
        </w:rPr>
        <w:t>1991—2018</w:t>
      </w:r>
      <w:r>
        <w:rPr>
          <w:rFonts w:hint="eastAsia" w:asciiTheme="minorEastAsia" w:hAnsiTheme="minorEastAsia" w:eastAsiaTheme="minorEastAsia"/>
          <w:sz w:val="21"/>
          <w:szCs w:val="21"/>
        </w:rPr>
        <w:t>》，为日本游戏批评做了不少基础性的建设工作。</w:t>
      </w:r>
      <w:r>
        <w:rPr>
          <w:rFonts w:hint="eastAsia" w:asciiTheme="minorEastAsia" w:hAnsiTheme="minorEastAsia" w:eastAsiaTheme="minorEastAsia"/>
          <w:sz w:val="21"/>
          <w:szCs w:val="21"/>
          <w:lang w:eastAsia="ja-JP"/>
        </w:rPr>
        <w:t>除了井上等人的基础性探索外，</w:t>
      </w:r>
      <w:r>
        <w:rPr>
          <w:rFonts w:asciiTheme="minorEastAsia" w:hAnsiTheme="minorEastAsia" w:eastAsiaTheme="minorEastAsia"/>
          <w:sz w:val="21"/>
          <w:szCs w:val="21"/>
          <w:lang w:eastAsia="ja-JP"/>
        </w:rPr>
        <w:t>2016</w:t>
      </w:r>
      <w:r>
        <w:rPr>
          <w:rFonts w:hint="eastAsia" w:asciiTheme="minorEastAsia" w:hAnsiTheme="minorEastAsia" w:eastAsiaTheme="minorEastAsia"/>
          <w:sz w:val="21"/>
          <w:szCs w:val="21"/>
          <w:lang w:eastAsia="ja-JP"/>
        </w:rPr>
        <w:t>年第</w:t>
      </w:r>
      <w:r>
        <w:rPr>
          <w:rFonts w:asciiTheme="minorEastAsia" w:hAnsiTheme="minorEastAsia" w:eastAsiaTheme="minorEastAsia"/>
          <w:sz w:val="21"/>
          <w:szCs w:val="21"/>
          <w:lang w:eastAsia="ja-JP"/>
        </w:rPr>
        <w:t>5</w:t>
      </w:r>
      <w:r>
        <w:rPr>
          <w:rFonts w:hint="eastAsia" w:asciiTheme="minorEastAsia" w:hAnsiTheme="minorEastAsia" w:eastAsiaTheme="minorEastAsia"/>
          <w:sz w:val="21"/>
          <w:szCs w:val="21"/>
          <w:lang w:eastAsia="ja-JP"/>
        </w:rPr>
        <w:t>期的《作品</w:t>
      </w:r>
      <w:r>
        <w:rPr>
          <w:rFonts w:asciiTheme="minorEastAsia" w:hAnsiTheme="minorEastAsia" w:eastAsiaTheme="minorEastAsia"/>
          <w:sz w:val="21"/>
          <w:szCs w:val="21"/>
          <w:lang w:eastAsia="ja-JP"/>
        </w:rPr>
        <w:t>O</w:t>
      </w:r>
      <w:r>
        <w:rPr>
          <w:rFonts w:hint="eastAsia" w:asciiTheme="minorEastAsia" w:hAnsiTheme="minorEastAsia" w:eastAsiaTheme="minorEastAsia"/>
          <w:sz w:val="21"/>
          <w:szCs w:val="21"/>
          <w:lang w:eastAsia="ja-JP"/>
        </w:rPr>
        <w:t>》（</w:t>
      </w:r>
      <w:r>
        <w:rPr>
          <w:rFonts w:hint="eastAsia" w:ascii="MS Mincho" w:hAnsi="MS Mincho" w:eastAsia="MS Mincho" w:cs="MS Mincho"/>
          <w:sz w:val="21"/>
          <w:szCs w:val="21"/>
          <w:lang w:eastAsia="ja-JP"/>
        </w:rPr>
        <w:t>エクリヲ</w:t>
      </w:r>
      <w:r>
        <w:rPr>
          <w:rFonts w:hint="eastAsia" w:asciiTheme="minorEastAsia" w:hAnsiTheme="minorEastAsia" w:eastAsiaTheme="minorEastAsia"/>
          <w:sz w:val="21"/>
          <w:szCs w:val="21"/>
          <w:lang w:eastAsia="ja-JP"/>
        </w:rPr>
        <w:t>）杂志也推出了《日本游戏批评目录：从</w:t>
      </w:r>
      <w:r>
        <w:rPr>
          <w:rFonts w:asciiTheme="minorEastAsia" w:hAnsiTheme="minorEastAsia" w:eastAsiaTheme="minorEastAsia"/>
          <w:sz w:val="21"/>
          <w:szCs w:val="21"/>
          <w:lang w:eastAsia="ja-JP"/>
        </w:rPr>
        <w:t>1984</w:t>
      </w:r>
      <w:r>
        <w:rPr>
          <w:rFonts w:hint="eastAsia" w:asciiTheme="minorEastAsia" w:hAnsiTheme="minorEastAsia" w:eastAsiaTheme="minorEastAsia"/>
          <w:sz w:val="21"/>
          <w:szCs w:val="21"/>
          <w:lang w:eastAsia="ja-JP"/>
        </w:rPr>
        <w:t>年到</w:t>
      </w:r>
      <w:r>
        <w:rPr>
          <w:rFonts w:asciiTheme="minorEastAsia" w:hAnsiTheme="minorEastAsia" w:eastAsiaTheme="minorEastAsia"/>
          <w:sz w:val="21"/>
          <w:szCs w:val="21"/>
          <w:lang w:eastAsia="ja-JP"/>
        </w:rPr>
        <w:t>2016</w:t>
      </w:r>
      <w:r>
        <w:rPr>
          <w:rFonts w:hint="eastAsia" w:asciiTheme="minorEastAsia" w:hAnsiTheme="minorEastAsia" w:eastAsiaTheme="minorEastAsia"/>
          <w:sz w:val="21"/>
          <w:szCs w:val="21"/>
          <w:lang w:eastAsia="ja-JP"/>
        </w:rPr>
        <w:t>年》，详细列示了可被视为游戏批评的几乎全部著书及文章，基本实现了对游戏批评的经典化识别。</w:t>
      </w:r>
      <w:r>
        <w:rPr>
          <w:rFonts w:hint="eastAsia" w:asciiTheme="minorEastAsia" w:hAnsiTheme="minorEastAsia" w:eastAsiaTheme="minorEastAsia"/>
          <w:sz w:val="21"/>
          <w:szCs w:val="21"/>
        </w:rPr>
        <w:t>中川大地的努力也是值得肯定的，他在与人对谈中，系统梳理了2</w:t>
      </w:r>
      <w:r>
        <w:rPr>
          <w:rFonts w:asciiTheme="minorEastAsia" w:hAnsiTheme="minorEastAsia" w:eastAsiaTheme="minorEastAsia"/>
          <w:sz w:val="21"/>
          <w:szCs w:val="21"/>
        </w:rPr>
        <w:t>0</w:t>
      </w:r>
      <w:r>
        <w:rPr>
          <w:rFonts w:hint="eastAsia" w:asciiTheme="minorEastAsia" w:hAnsiTheme="minorEastAsia" w:eastAsiaTheme="minorEastAsia"/>
          <w:sz w:val="21"/>
          <w:szCs w:val="21"/>
        </w:rPr>
        <w:t>世纪</w:t>
      </w:r>
      <w:r>
        <w:rPr>
          <w:rFonts w:asciiTheme="minorEastAsia" w:hAnsiTheme="minorEastAsia" w:eastAsiaTheme="minorEastAsia"/>
          <w:sz w:val="21"/>
          <w:szCs w:val="21"/>
        </w:rPr>
        <w:t>80</w:t>
      </w:r>
      <w:r>
        <w:rPr>
          <w:rFonts w:hint="eastAsia" w:asciiTheme="minorEastAsia" w:hAnsiTheme="minorEastAsia" w:eastAsiaTheme="minorEastAsia"/>
          <w:sz w:val="21"/>
          <w:szCs w:val="21"/>
        </w:rPr>
        <w:t>年代至今的日本游戏批评史</w:t>
      </w:r>
      <w:r>
        <w:rPr>
          <w:rStyle w:val="17"/>
          <w:rFonts w:asciiTheme="minorEastAsia" w:hAnsiTheme="minorEastAsia" w:eastAsiaTheme="minorEastAsia"/>
          <w:sz w:val="21"/>
          <w:szCs w:val="21"/>
        </w:rPr>
        <w:footnoteReference w:id="65"/>
      </w:r>
      <w:r>
        <w:rPr>
          <w:rFonts w:hint="eastAsia" w:asciiTheme="minorEastAsia" w:hAnsiTheme="minorEastAsia" w:eastAsiaTheme="minorEastAsia"/>
          <w:sz w:val="21"/>
          <w:szCs w:val="21"/>
        </w:rPr>
        <w:t>，成为了解日本游戏批评（史）的入口。</w:t>
      </w:r>
    </w:p>
    <w:p>
      <w:pPr>
        <w:spacing w:line="360" w:lineRule="exact"/>
        <w:ind w:firstLine="400"/>
        <w:rPr>
          <w:rFonts w:asciiTheme="minorEastAsia" w:hAnsiTheme="minorEastAsia" w:eastAsiaTheme="minorEastAsia"/>
          <w:sz w:val="21"/>
          <w:szCs w:val="21"/>
        </w:rPr>
      </w:pPr>
      <w:r>
        <w:rPr>
          <w:rFonts w:hint="eastAsia" w:asciiTheme="minorEastAsia" w:hAnsiTheme="minorEastAsia" w:eastAsiaTheme="minorEastAsia"/>
          <w:sz w:val="21"/>
          <w:szCs w:val="21"/>
        </w:rPr>
        <w:t>当然，中川的抱负并不限于此。他在</w:t>
      </w:r>
      <w:r>
        <w:rPr>
          <w:rFonts w:asciiTheme="minorEastAsia" w:hAnsiTheme="minorEastAsia" w:eastAsiaTheme="minorEastAsia"/>
          <w:sz w:val="21"/>
          <w:szCs w:val="21"/>
        </w:rPr>
        <w:t>2016</w:t>
      </w:r>
      <w:r>
        <w:rPr>
          <w:rFonts w:hint="eastAsia" w:asciiTheme="minorEastAsia" w:hAnsiTheme="minorEastAsia" w:eastAsiaTheme="minorEastAsia"/>
          <w:sz w:val="21"/>
          <w:szCs w:val="21"/>
        </w:rPr>
        <w:t>年出版了《现代游戏全史》</w:t>
      </w:r>
      <w:r>
        <w:rPr>
          <w:rStyle w:val="17"/>
          <w:rFonts w:asciiTheme="minorEastAsia" w:hAnsiTheme="minorEastAsia" w:eastAsiaTheme="minorEastAsia"/>
          <w:sz w:val="21"/>
          <w:szCs w:val="21"/>
        </w:rPr>
        <w:footnoteReference w:id="66"/>
      </w:r>
      <w:r>
        <w:rPr>
          <w:rFonts w:asciiTheme="minorEastAsia" w:hAnsiTheme="minorEastAsia" w:eastAsiaTheme="minorEastAsia"/>
          <w:sz w:val="21"/>
          <w:szCs w:val="21"/>
        </w:rPr>
        <w:t>——</w:t>
      </w:r>
      <w:r>
        <w:rPr>
          <w:rFonts w:hint="eastAsia" w:asciiTheme="minorEastAsia" w:hAnsiTheme="minorEastAsia" w:eastAsiaTheme="minorEastAsia"/>
          <w:sz w:val="21"/>
          <w:szCs w:val="21"/>
        </w:rPr>
        <w:t>日本第一本着眼于游戏史批评的著书，该书参照社会学家见田宗介</w:t>
      </w:r>
      <w:r>
        <w:rPr>
          <w:rStyle w:val="17"/>
          <w:rFonts w:asciiTheme="minorEastAsia" w:hAnsiTheme="minorEastAsia" w:eastAsiaTheme="minorEastAsia"/>
          <w:sz w:val="21"/>
          <w:szCs w:val="21"/>
        </w:rPr>
        <w:footnoteReference w:id="67"/>
      </w:r>
      <w:r>
        <w:rPr>
          <w:rFonts w:hint="eastAsia" w:asciiTheme="minorEastAsia" w:hAnsiTheme="minorEastAsia" w:eastAsiaTheme="minorEastAsia"/>
          <w:sz w:val="21"/>
          <w:szCs w:val="21"/>
        </w:rPr>
        <w:t xml:space="preserve"> 与宇野常宽</w:t>
      </w:r>
      <w:r>
        <w:rPr>
          <w:rStyle w:val="17"/>
          <w:rFonts w:asciiTheme="minorEastAsia" w:hAnsiTheme="minorEastAsia" w:eastAsiaTheme="minorEastAsia"/>
          <w:sz w:val="21"/>
          <w:szCs w:val="21"/>
        </w:rPr>
        <w:footnoteReference w:id="68"/>
      </w:r>
      <w:r>
        <w:rPr>
          <w:rFonts w:hint="eastAsia" w:asciiTheme="minorEastAsia" w:hAnsiTheme="minorEastAsia" w:eastAsiaTheme="minorEastAsia"/>
          <w:sz w:val="21"/>
          <w:szCs w:val="21"/>
        </w:rPr>
        <w:t xml:space="preserve"> 对战后日本社会精神史的把握，将游戏文化史划分为理想的时代（</w:t>
      </w:r>
      <w:r>
        <w:rPr>
          <w:rFonts w:asciiTheme="minorEastAsia" w:hAnsiTheme="minorEastAsia" w:eastAsiaTheme="minorEastAsia"/>
          <w:sz w:val="21"/>
          <w:szCs w:val="21"/>
        </w:rPr>
        <w:t>1912—1959</w:t>
      </w:r>
      <w:r>
        <w:rPr>
          <w:rFonts w:hint="eastAsia" w:asciiTheme="minorEastAsia" w:hAnsiTheme="minorEastAsia" w:eastAsiaTheme="minorEastAsia"/>
          <w:sz w:val="21"/>
          <w:szCs w:val="21"/>
        </w:rPr>
        <w:t>年）、梦的时代（</w:t>
      </w:r>
      <w:r>
        <w:rPr>
          <w:rFonts w:asciiTheme="minorEastAsia" w:hAnsiTheme="minorEastAsia" w:eastAsiaTheme="minorEastAsia"/>
          <w:sz w:val="21"/>
          <w:szCs w:val="21"/>
        </w:rPr>
        <w:t>1960—1974</w:t>
      </w:r>
      <w:r>
        <w:rPr>
          <w:rFonts w:hint="eastAsia" w:asciiTheme="minorEastAsia" w:hAnsiTheme="minorEastAsia" w:eastAsiaTheme="minorEastAsia"/>
          <w:sz w:val="21"/>
          <w:szCs w:val="21"/>
        </w:rPr>
        <w:t>年）、梦的时代向虚构的时代过渡（</w:t>
      </w:r>
      <w:r>
        <w:rPr>
          <w:rFonts w:asciiTheme="minorEastAsia" w:hAnsiTheme="minorEastAsia" w:eastAsiaTheme="minorEastAsia"/>
          <w:sz w:val="21"/>
          <w:szCs w:val="21"/>
        </w:rPr>
        <w:t>1971—1982</w:t>
      </w:r>
      <w:r>
        <w:rPr>
          <w:rFonts w:hint="eastAsia" w:asciiTheme="minorEastAsia" w:hAnsiTheme="minorEastAsia" w:eastAsiaTheme="minorEastAsia"/>
          <w:sz w:val="21"/>
          <w:szCs w:val="21"/>
        </w:rPr>
        <w:t>年）、虚构的时代（2</w:t>
      </w:r>
      <w:r>
        <w:rPr>
          <w:rFonts w:asciiTheme="minorEastAsia" w:hAnsiTheme="minorEastAsia" w:eastAsiaTheme="minorEastAsia"/>
          <w:sz w:val="21"/>
          <w:szCs w:val="21"/>
        </w:rPr>
        <w:t>0</w:t>
      </w:r>
      <w:r>
        <w:rPr>
          <w:rFonts w:hint="eastAsia" w:asciiTheme="minorEastAsia" w:hAnsiTheme="minorEastAsia" w:eastAsiaTheme="minorEastAsia"/>
          <w:sz w:val="21"/>
          <w:szCs w:val="21"/>
        </w:rPr>
        <w:t>世纪</w:t>
      </w:r>
      <w:r>
        <w:rPr>
          <w:rFonts w:asciiTheme="minorEastAsia" w:hAnsiTheme="minorEastAsia" w:eastAsiaTheme="minorEastAsia"/>
          <w:sz w:val="21"/>
          <w:szCs w:val="21"/>
        </w:rPr>
        <w:t>80</w:t>
      </w:r>
      <w:r>
        <w:rPr>
          <w:rFonts w:hint="eastAsia" w:asciiTheme="minorEastAsia" w:hAnsiTheme="minorEastAsia" w:eastAsiaTheme="minorEastAsia"/>
          <w:sz w:val="21"/>
          <w:szCs w:val="21"/>
        </w:rPr>
        <w:t>年代）、虚拟现实的时代（</w:t>
      </w:r>
      <w:r>
        <w:rPr>
          <w:rFonts w:asciiTheme="minorEastAsia" w:hAnsiTheme="minorEastAsia" w:eastAsiaTheme="minorEastAsia"/>
          <w:sz w:val="21"/>
          <w:szCs w:val="21"/>
        </w:rPr>
        <w:t>1990</w:t>
      </w:r>
      <w:r>
        <w:rPr>
          <w:rFonts w:hint="eastAsia" w:asciiTheme="minorEastAsia" w:hAnsiTheme="minorEastAsia" w:eastAsiaTheme="minorEastAsia"/>
          <w:sz w:val="21"/>
          <w:szCs w:val="21"/>
        </w:rPr>
        <w:t>年—</w:t>
      </w:r>
      <w:r>
        <w:rPr>
          <w:rFonts w:asciiTheme="minorEastAsia" w:hAnsiTheme="minorEastAsia" w:eastAsiaTheme="minorEastAsia"/>
          <w:sz w:val="21"/>
          <w:szCs w:val="21"/>
        </w:rPr>
        <w:t>21</w:t>
      </w:r>
      <w:r>
        <w:rPr>
          <w:rFonts w:hint="eastAsia" w:asciiTheme="minorEastAsia" w:hAnsiTheme="minorEastAsia" w:eastAsiaTheme="minorEastAsia"/>
          <w:sz w:val="21"/>
          <w:szCs w:val="21"/>
        </w:rPr>
        <w:t>世纪头十年的中前期）、扩张现实的时代（</w:t>
      </w:r>
      <w:r>
        <w:rPr>
          <w:rFonts w:asciiTheme="minorEastAsia" w:hAnsiTheme="minorEastAsia" w:eastAsiaTheme="minorEastAsia"/>
          <w:sz w:val="21"/>
          <w:szCs w:val="21"/>
        </w:rPr>
        <w:t>21</w:t>
      </w:r>
      <w:r>
        <w:rPr>
          <w:rFonts w:hint="eastAsia" w:asciiTheme="minorEastAsia" w:hAnsiTheme="minorEastAsia" w:eastAsiaTheme="minorEastAsia"/>
          <w:sz w:val="21"/>
          <w:szCs w:val="21"/>
        </w:rPr>
        <w:t>世纪头十年的中后期—</w:t>
      </w:r>
      <w:r>
        <w:rPr>
          <w:rFonts w:asciiTheme="minorEastAsia" w:hAnsiTheme="minorEastAsia" w:eastAsiaTheme="minorEastAsia"/>
          <w:sz w:val="21"/>
          <w:szCs w:val="21"/>
        </w:rPr>
        <w:t>21</w:t>
      </w:r>
      <w:r>
        <w:rPr>
          <w:rFonts w:hint="eastAsia" w:asciiTheme="minorEastAsia" w:hAnsiTheme="minorEastAsia" w:eastAsiaTheme="minorEastAsia"/>
          <w:sz w:val="21"/>
          <w:szCs w:val="21"/>
        </w:rPr>
        <w:t>世纪1</w:t>
      </w:r>
      <w:r>
        <w:rPr>
          <w:rFonts w:asciiTheme="minorEastAsia" w:hAnsiTheme="minorEastAsia" w:eastAsiaTheme="minorEastAsia"/>
          <w:sz w:val="21"/>
          <w:szCs w:val="21"/>
        </w:rPr>
        <w:t>0</w:t>
      </w:r>
      <w:r>
        <w:rPr>
          <w:rFonts w:hint="eastAsia" w:asciiTheme="minorEastAsia" w:hAnsiTheme="minorEastAsia" w:eastAsiaTheme="minorEastAsia"/>
          <w:sz w:val="21"/>
          <w:szCs w:val="21"/>
        </w:rPr>
        <w:t>年代前期）六个时期，尝试在社会思想史的脉络中理解与把握游戏文化史。在他看来，那些特定时代的代表性游戏，不只是“游戏”如此简单，还折射了社会文化的总体状况，是理解每个时代的文艺表征，将这些游戏文本串联起来，即可理解</w:t>
      </w:r>
      <w:r>
        <w:rPr>
          <w:rFonts w:asciiTheme="minorEastAsia" w:hAnsiTheme="minorEastAsia" w:eastAsiaTheme="minorEastAsia"/>
          <w:sz w:val="21"/>
          <w:szCs w:val="21"/>
        </w:rPr>
        <w:t>20</w:t>
      </w:r>
      <w:r>
        <w:rPr>
          <w:rFonts w:hint="eastAsia" w:asciiTheme="minorEastAsia" w:hAnsiTheme="minorEastAsia" w:eastAsiaTheme="minorEastAsia"/>
          <w:sz w:val="21"/>
          <w:szCs w:val="21"/>
        </w:rPr>
        <w:t>世纪以来日本社会本身的文化流变。</w:t>
      </w:r>
    </w:p>
    <w:p>
      <w:pPr>
        <w:spacing w:line="360" w:lineRule="exact"/>
        <w:rPr>
          <w:rFonts w:asciiTheme="minorEastAsia" w:hAnsiTheme="minorEastAsia" w:eastAsiaTheme="minorEastAsia"/>
          <w:sz w:val="21"/>
          <w:szCs w:val="21"/>
        </w:rPr>
      </w:pPr>
    </w:p>
    <w:p>
      <w:pPr>
        <w:spacing w:line="360" w:lineRule="exact"/>
        <w:ind w:firstLine="400"/>
        <w:rPr>
          <w:rFonts w:asciiTheme="minorEastAsia" w:hAnsiTheme="minorEastAsia" w:eastAsiaTheme="minorEastAsia"/>
          <w:sz w:val="21"/>
          <w:szCs w:val="21"/>
        </w:rPr>
      </w:pPr>
      <w:r>
        <w:rPr>
          <w:rFonts w:hint="eastAsia" w:asciiTheme="minorEastAsia" w:hAnsiTheme="minorEastAsia" w:eastAsiaTheme="minorEastAsia"/>
          <w:sz w:val="21"/>
          <w:szCs w:val="21"/>
        </w:rPr>
        <w:t>新世纪以来，中国的游戏业迅猛发展，游戏本身亦日益成为中国社会发展的重要推力，比如它对电脑产业、互联网基础设施建设、手机媒体、直播行业、泛娱乐战略、虚拟现实技术甚至教育、医疗产业都起到了重要的拉动效应。与此同时，在力的相互作用下，游戏自身也处于“进化”过程中，出现了弹幕游戏、游戏直播、电竞行业、区块链游戏等新的游戏类型与范畴，这就意味着游戏本身的能指、所指也在滑动。面对这超速的动态性，</w:t>
      </w:r>
      <w:bookmarkStart w:id="0" w:name="_GoBack"/>
      <w:bookmarkEnd w:id="0"/>
      <w:r>
        <w:rPr>
          <w:rFonts w:hint="eastAsia" w:asciiTheme="minorEastAsia" w:hAnsiTheme="minorEastAsia" w:eastAsiaTheme="minorEastAsia"/>
          <w:sz w:val="21"/>
          <w:szCs w:val="21"/>
        </w:rPr>
        <w:t>时下的问题是我们应当如何建构中国的游戏批评。事实上，在高速成长的游戏产业的助力下，中国的游戏批评也在快速起步，但鉴于特殊的学术体制与历史环境，中国的游戏批评并无内在的依凭。如何确立自己的基本立场，并在政策、市场、个人情怀等多股力量的冲撞下，既保持学术批评的独立性，又为产业发展提供智力支援，就成了必须关心的要事。</w:t>
      </w:r>
    </w:p>
    <w:p>
      <w:pPr>
        <w:spacing w:line="360" w:lineRule="exact"/>
        <w:ind w:firstLine="400"/>
        <w:rPr>
          <w:rFonts w:asciiTheme="minorEastAsia" w:hAnsiTheme="minorEastAsia" w:eastAsiaTheme="minorEastAsia"/>
          <w:sz w:val="21"/>
          <w:szCs w:val="21"/>
        </w:rPr>
      </w:pPr>
    </w:p>
    <w:p>
      <w:pPr>
        <w:spacing w:line="360" w:lineRule="exact"/>
        <w:ind w:firstLine="400"/>
        <w:rPr>
          <w:rFonts w:asciiTheme="minorEastAsia" w:hAnsiTheme="minorEastAsia" w:eastAsiaTheme="minorEastAsia"/>
          <w:sz w:val="21"/>
          <w:szCs w:val="21"/>
        </w:rPr>
      </w:pPr>
    </w:p>
    <w:p>
      <w:pPr>
        <w:spacing w:line="360" w:lineRule="exact"/>
        <w:ind w:firstLine="400"/>
        <w:rPr>
          <w:rFonts w:asciiTheme="minorEastAsia" w:hAnsiTheme="minorEastAsia" w:eastAsiaTheme="minorEastAsia"/>
          <w:sz w:val="21"/>
          <w:szCs w:val="21"/>
        </w:rPr>
      </w:pPr>
    </w:p>
    <w:p>
      <w:pPr>
        <w:spacing w:line="360" w:lineRule="exact"/>
        <w:jc w:val="right"/>
        <w:rPr>
          <w:rFonts w:ascii="MS Mincho" w:hAnsi="MS Mincho" w:eastAsia="MS Mincho" w:cs="MS Mincho"/>
          <w:sz w:val="21"/>
          <w:szCs w:val="21"/>
          <w:lang w:eastAsia="ja-JP"/>
        </w:rPr>
      </w:pPr>
    </w:p>
    <w:sectPr>
      <w:footerReference r:id="rId4" w:type="default"/>
      <w:footerReference r:id="rId5" w:type="even"/>
      <w:footnotePr>
        <w:numFmt w:val="decimalEnclosedCircle"/>
        <w:numRestart w:val="eachPage"/>
      </w:footnotePr>
      <w:pgSz w:w="11900" w:h="16840"/>
      <w:pgMar w:top="1440" w:right="1797" w:bottom="1440" w:left="1797" w:header="851" w:footer="992" w:gutter="0"/>
      <w:cols w:space="425" w:num="1"/>
      <w:docGrid w:type="linesAndChars" w:linePitch="326" w:charSpace="-43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Heiti SC Light">
    <w:panose1 w:val="02000000000000000000"/>
    <w:charset w:val="80"/>
    <w:family w:val="auto"/>
    <w:pitch w:val="default"/>
    <w:sig w:usb0="8000002F" w:usb1="0800004A" w:usb2="00000000" w:usb3="00000000" w:csb0="203E0000" w:csb1="00000000"/>
  </w:font>
  <w:font w:name="黑体">
    <w:altName w:val="汉仪中黑KW"/>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MS Mincho">
    <w:altName w:val="Hiragino Sans"/>
    <w:panose1 w:val="02020609040205080304"/>
    <w:charset w:val="80"/>
    <w:family w:val="modern"/>
    <w:pitch w:val="default"/>
    <w:sig w:usb0="00000000" w:usb1="00000000" w:usb2="08000012" w:usb3="00000000" w:csb0="0002009F" w:csb1="00000000"/>
  </w:font>
  <w:font w:name="｣ﾍ｣ﾓ ﾃｯ">
    <w:altName w:val="Hiragino Sans"/>
    <w:panose1 w:val="020B0604020202020204"/>
    <w:charset w:val="80"/>
    <w:family w:val="auto"/>
    <w:pitch w:val="default"/>
    <w:sig w:usb0="00000000" w:usb1="00000000" w:usb2="00000010" w:usb3="00000000" w:csb0="00020000" w:csb1="00000000"/>
  </w:font>
  <w:font w:name="Arial">
    <w:panose1 w:val="020B0604020202090204"/>
    <w:charset w:val="00"/>
    <w:family w:val="swiss"/>
    <w:pitch w:val="default"/>
    <w:sig w:usb0="E0000AFF" w:usb1="00007843" w:usb2="00000001" w:usb3="00000000" w:csb0="400001BF" w:csb1="DFF7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Hiragino Sans">
    <w:panose1 w:val="020B0300000000000000"/>
    <w:charset w:val="80"/>
    <w:family w:val="auto"/>
    <w:pitch w:val="default"/>
    <w:sig w:usb0="E00002FF" w:usb1="7AE7FFFF" w:usb2="00000012" w:usb3="00000000" w:csb0="0002000D"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separate"/>
    </w:r>
    <w:r>
      <w:rPr>
        <w:rStyle w:val="13"/>
      </w:rPr>
      <w:t>5</w:t>
    </w:r>
    <w:r>
      <w:rPr>
        <w:rStyle w:val="13"/>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pPr>
      <w:pStyle w:val="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0"/>
        <w:spacing w:line="280" w:lineRule="exact"/>
        <w:rPr>
          <w:rFonts w:ascii="MS Mincho" w:hAnsi="MS Mincho" w:eastAsia="MS Mincho" w:cs="MS Mincho"/>
          <w:color w:val="000000"/>
          <w:lang w:eastAsia="ja-JP"/>
        </w:rPr>
      </w:pPr>
      <w:r>
        <w:rPr>
          <w:rFonts w:ascii="MS Mincho" w:hAnsi="MS Mincho" w:eastAsia="MS Mincho" w:cs="MS Mincho"/>
          <w:color w:val="000000"/>
          <w:lang w:eastAsia="ja-JP"/>
        </w:rPr>
        <w:footnoteRef/>
      </w:r>
      <w:r>
        <w:rPr>
          <w:rFonts w:ascii="MS Mincho" w:hAnsi="MS Mincho" w:eastAsia="MS Mincho" w:cs="MS Mincho"/>
          <w:color w:val="000000"/>
          <w:lang w:eastAsia="ja-JP"/>
        </w:rPr>
        <w:t xml:space="preserve"> </w:t>
      </w:r>
      <w:r>
        <w:rPr>
          <w:rFonts w:hint="eastAsia"/>
          <w:lang w:eastAsia="ja-JP"/>
        </w:rPr>
        <w:t>数据来源于游戏综合信息媒体“Fami通（</w:t>
      </w:r>
      <w:r>
        <w:rPr>
          <w:rFonts w:hint="eastAsia" w:ascii="MS Mincho" w:hAnsi="MS Mincho" w:eastAsia="MS Mincho" w:cs="MS Mincho"/>
          <w:color w:val="000000"/>
          <w:lang w:eastAsia="ja-JP"/>
        </w:rPr>
        <w:t>ファミ通</w:t>
      </w:r>
      <w:r>
        <w:rPr>
          <w:rFonts w:hint="eastAsia"/>
          <w:lang w:eastAsia="ja-JP"/>
        </w:rPr>
        <w:t>）”，此数据为游戏硬件与游戏软件（包括在线游戏）的总销量，计算日期为</w:t>
      </w:r>
      <w:r>
        <w:rPr>
          <w:lang w:eastAsia="ja-JP"/>
        </w:rPr>
        <w:t>201</w:t>
      </w:r>
      <w:r>
        <w:rPr>
          <w:rFonts w:hint="eastAsia"/>
          <w:lang w:eastAsia="ja-JP"/>
        </w:rPr>
        <w:t>8年1月1日至</w:t>
      </w:r>
      <w:r>
        <w:rPr>
          <w:lang w:eastAsia="ja-JP"/>
        </w:rPr>
        <w:t>201</w:t>
      </w:r>
      <w:r>
        <w:rPr>
          <w:rFonts w:hint="eastAsia"/>
          <w:lang w:eastAsia="ja-JP"/>
        </w:rPr>
        <w:t>8年</w:t>
      </w:r>
      <w:r>
        <w:rPr>
          <w:lang w:eastAsia="ja-JP"/>
        </w:rPr>
        <w:t>12</w:t>
      </w:r>
      <w:r>
        <w:rPr>
          <w:rFonts w:hint="eastAsia"/>
          <w:lang w:eastAsia="ja-JP"/>
        </w:rPr>
        <w:t>月</w:t>
      </w:r>
      <w:r>
        <w:rPr>
          <w:lang w:eastAsia="ja-JP"/>
        </w:rPr>
        <w:t>3</w:t>
      </w:r>
      <w:r>
        <w:rPr>
          <w:rFonts w:hint="eastAsia"/>
          <w:lang w:eastAsia="ja-JP"/>
        </w:rPr>
        <w:t>0日，合</w:t>
      </w:r>
      <w:r>
        <w:rPr>
          <w:lang w:eastAsia="ja-JP"/>
        </w:rPr>
        <w:t>5</w:t>
      </w:r>
      <w:r>
        <w:rPr>
          <w:rFonts w:hint="eastAsia"/>
          <w:lang w:eastAsia="ja-JP"/>
        </w:rPr>
        <w:t>2周。参见：「</w:t>
      </w:r>
      <w:r>
        <w:rPr>
          <w:rFonts w:hint="eastAsia" w:ascii="MS Mincho" w:hAnsi="MS Mincho" w:eastAsia="MS Mincho" w:cs="MS Mincho"/>
          <w:color w:val="000000"/>
          <w:lang w:eastAsia="ja-JP"/>
        </w:rPr>
        <w:t>『ファミ通』2018年国内家庭用ゲーム市場規模速報」、ファミ通、</w:t>
      </w:r>
      <w:r>
        <w:rPr>
          <w:lang w:eastAsia="ja-JP"/>
        </w:rPr>
        <w:t>https://www.famitsu.com/news/201902/18172114.html</w:t>
      </w:r>
      <w:r>
        <w:rPr>
          <w:color w:val="000000"/>
          <w:lang w:eastAsia="ja-JP"/>
        </w:rPr>
        <w:t>[20</w:t>
      </w:r>
      <w:r>
        <w:rPr>
          <w:rFonts w:hint="eastAsia"/>
          <w:color w:val="000000"/>
          <w:lang w:eastAsia="ja-JP"/>
        </w:rPr>
        <w:t>19</w:t>
      </w:r>
      <w:r>
        <w:rPr>
          <w:color w:val="000000"/>
          <w:lang w:eastAsia="ja-JP"/>
        </w:rPr>
        <w:t>-1</w:t>
      </w:r>
      <w:r>
        <w:rPr>
          <w:rFonts w:hint="eastAsia"/>
          <w:color w:val="000000"/>
          <w:lang w:eastAsia="ja-JP"/>
        </w:rPr>
        <w:t>2</w:t>
      </w:r>
      <w:r>
        <w:rPr>
          <w:color w:val="000000"/>
          <w:lang w:eastAsia="ja-JP"/>
        </w:rPr>
        <w:t>-</w:t>
      </w:r>
      <w:r>
        <w:rPr>
          <w:rFonts w:hint="eastAsia"/>
          <w:color w:val="000000"/>
          <w:lang w:eastAsia="ja-JP"/>
        </w:rPr>
        <w:t>31</w:t>
      </w:r>
      <w:r>
        <w:rPr>
          <w:rFonts w:ascii="Calibri" w:hAnsi="Calibri" w:cs="Calibri"/>
          <w:color w:val="000000"/>
          <w:lang w:eastAsia="ja-JP"/>
        </w:rPr>
        <w:t>]</w:t>
      </w:r>
      <w:r>
        <w:rPr>
          <w:rFonts w:hint="eastAsia"/>
          <w:lang w:eastAsia="ja-JP"/>
        </w:rPr>
        <w:t>。</w:t>
      </w:r>
    </w:p>
  </w:footnote>
  <w:footnote w:id="1">
    <w:p>
      <w:pPr>
        <w:pStyle w:val="10"/>
        <w:spacing w:line="280" w:lineRule="exact"/>
      </w:pPr>
      <w:r>
        <w:rPr>
          <w:rFonts w:ascii="MS Mincho" w:hAnsi="MS Mincho" w:eastAsia="MS Mincho" w:cs="MS Mincho"/>
          <w:color w:val="000000"/>
          <w:lang w:eastAsia="ja-JP"/>
        </w:rPr>
        <w:footnoteRef/>
      </w:r>
      <w:r>
        <w:t xml:space="preserve"> </w:t>
      </w:r>
      <w:r>
        <w:rPr>
          <w:rFonts w:hint="eastAsia"/>
        </w:rPr>
        <w:t>当然，我们也应意识到，尽管游戏成了日本的代表性文化，但它并非是封闭的文化系统，而是从属于由轻小说、漫画、动画等青年文化产品所构筑的范围更大的文化环境。本文为了系统阐述日本的游戏批评思想，只是集中考察这一文化环境中与游戏相关的部分。</w:t>
      </w:r>
    </w:p>
  </w:footnote>
  <w:footnote w:id="2">
    <w:p>
      <w:pPr>
        <w:pStyle w:val="10"/>
        <w:spacing w:line="280" w:lineRule="exact"/>
      </w:pPr>
      <w:r>
        <w:rPr>
          <w:rFonts w:ascii="MS Mincho" w:hAnsi="MS Mincho" w:eastAsia="MS Mincho" w:cs="MS Mincho"/>
          <w:color w:val="000000"/>
          <w:lang w:eastAsia="ja-JP"/>
        </w:rPr>
        <w:footnoteRef/>
      </w:r>
      <w:r>
        <w:rPr>
          <w:rFonts w:ascii="MS Mincho" w:hAnsi="MS Mincho" w:eastAsia="MS Mincho" w:cs="MS Mincho"/>
          <w:color w:val="000000"/>
          <w:lang w:eastAsia="ja-JP"/>
        </w:rPr>
        <w:t xml:space="preserve"> </w:t>
      </w:r>
      <w:r>
        <w:rPr>
          <w:rFonts w:hint="eastAsia"/>
        </w:rPr>
        <w:t>樱坂洋在</w:t>
      </w:r>
      <w:r>
        <w:t>2004</w:t>
      </w:r>
      <w:r>
        <w:rPr>
          <w:rFonts w:hint="eastAsia"/>
        </w:rPr>
        <w:t>年出版的轻小说，</w:t>
      </w:r>
      <w:r>
        <w:t>2014</w:t>
      </w:r>
      <w:r>
        <w:rPr>
          <w:rFonts w:hint="eastAsia"/>
        </w:rPr>
        <w:t>年被好莱坞翻拍为由汤姆</w:t>
      </w:r>
      <w:r>
        <w:rPr>
          <w:rFonts w:hint="eastAsia" w:ascii="MS Mincho" w:hAnsi="MS Mincho" w:eastAsia="MS Mincho" w:cs="MS Mincho"/>
          <w:lang w:eastAsia="ja-JP"/>
        </w:rPr>
        <w:t>・</w:t>
      </w:r>
      <w:r>
        <w:rPr>
          <w:rFonts w:hint="eastAsia"/>
        </w:rPr>
        <w:t>克鲁斯（</w:t>
      </w:r>
      <w:r>
        <w:t>Tom Cruis</w:t>
      </w:r>
      <w:r>
        <w:rPr>
          <w:rFonts w:hint="eastAsia"/>
        </w:rPr>
        <w:t>）主演的电影《明日边缘》（</w:t>
      </w:r>
      <w:r>
        <w:t>Edge of Tomorrow</w:t>
      </w:r>
      <w:r>
        <w:rPr>
          <w:rFonts w:hint="eastAsia"/>
        </w:rPr>
        <w:t>）。</w:t>
      </w:r>
    </w:p>
  </w:footnote>
  <w:footnote w:id="3">
    <w:p>
      <w:pPr>
        <w:pStyle w:val="10"/>
        <w:spacing w:line="280" w:lineRule="exact"/>
      </w:pPr>
      <w:r>
        <w:rPr>
          <w:rFonts w:ascii="MS Mincho" w:hAnsi="MS Mincho" w:eastAsia="MS Mincho" w:cs="MS Mincho"/>
          <w:color w:val="000000"/>
          <w:lang w:eastAsia="ja-JP"/>
        </w:rPr>
        <w:footnoteRef/>
      </w:r>
      <w:r>
        <w:rPr>
          <w:rFonts w:ascii="MS Mincho" w:hAnsi="MS Mincho" w:eastAsia="MS Mincho" w:cs="MS Mincho"/>
          <w:color w:val="000000"/>
        </w:rPr>
        <w:t xml:space="preserve"> </w:t>
      </w:r>
      <w:r>
        <w:rPr>
          <w:rFonts w:hint="eastAsia"/>
        </w:rPr>
        <w:t>《刀剑神域》本是川原砾的轻小说，后被改编为同名动画及电影。</w:t>
      </w:r>
    </w:p>
  </w:footnote>
  <w:footnote w:id="4">
    <w:p>
      <w:pPr>
        <w:pStyle w:val="10"/>
        <w:spacing w:line="280" w:lineRule="exact"/>
      </w:pPr>
      <w:r>
        <w:rPr>
          <w:rFonts w:ascii="MS Mincho" w:hAnsi="MS Mincho" w:eastAsia="MS Mincho" w:cs="MS Mincho"/>
          <w:color w:val="000000"/>
          <w:lang w:eastAsia="ja-JP"/>
        </w:rPr>
        <w:footnoteRef/>
      </w:r>
      <w:r>
        <w:rPr>
          <w:rFonts w:ascii="MS Mincho" w:hAnsi="MS Mincho" w:eastAsia="MS Mincho" w:cs="MS Mincho"/>
          <w:color w:val="000000"/>
        </w:rPr>
        <w:t xml:space="preserve"> </w:t>
      </w:r>
      <w:r>
        <w:rPr>
          <w:rFonts w:hint="eastAsia"/>
        </w:rPr>
        <w:t>所谓游戏表象，是指“不仅仅在表面上采用游戏的形式或借用游戏的相关元素，而是将游戏和游戏中的各种设定作为想象和思考的框架来建构作品内容和世界观”。参见杨骏骁：《游戏的“思想”</w:t>
      </w:r>
      <w:r>
        <w:t>——</w:t>
      </w:r>
      <w:r>
        <w:rPr>
          <w:rFonts w:hint="eastAsia"/>
        </w:rPr>
        <w:t>作为方法的日本游戏表象》，《文学与文化》</w:t>
      </w:r>
      <w:r>
        <w:t>2017</w:t>
      </w:r>
      <w:r>
        <w:rPr>
          <w:rFonts w:hint="eastAsia"/>
        </w:rPr>
        <w:t>年第</w:t>
      </w:r>
      <w:r>
        <w:t>3</w:t>
      </w:r>
      <w:r>
        <w:rPr>
          <w:rFonts w:hint="eastAsia"/>
        </w:rPr>
        <w:t>期，第</w:t>
      </w:r>
      <w:r>
        <w:t>124</w:t>
      </w:r>
      <w:r>
        <w:rPr>
          <w:rFonts w:hint="eastAsia"/>
        </w:rPr>
        <w:t>—</w:t>
      </w:r>
      <w:r>
        <w:t>131</w:t>
      </w:r>
      <w:r>
        <w:rPr>
          <w:rFonts w:hint="eastAsia"/>
        </w:rPr>
        <w:t>页。关于游戏表象在中国的具体状况，参见邓剑：《通约性：对“现代游戏”的文化遍历》，《文学与文化》</w:t>
      </w:r>
      <w:r>
        <w:t>2017</w:t>
      </w:r>
      <w:r>
        <w:rPr>
          <w:rFonts w:hint="eastAsia"/>
        </w:rPr>
        <w:t>年第</w:t>
      </w:r>
      <w:r>
        <w:t>3</w:t>
      </w:r>
      <w:r>
        <w:rPr>
          <w:rFonts w:hint="eastAsia"/>
        </w:rPr>
        <w:t>期，第</w:t>
      </w:r>
      <w:r>
        <w:t>114</w:t>
      </w:r>
      <w:r>
        <w:rPr>
          <w:rFonts w:hint="eastAsia"/>
        </w:rPr>
        <w:t>—</w:t>
      </w:r>
      <w:r>
        <w:t>123</w:t>
      </w:r>
      <w:r>
        <w:rPr>
          <w:rFonts w:hint="eastAsia"/>
        </w:rPr>
        <w:t>页。</w:t>
      </w:r>
    </w:p>
  </w:footnote>
  <w:footnote w:id="5">
    <w:p>
      <w:pPr>
        <w:pStyle w:val="10"/>
        <w:spacing w:line="280" w:lineRule="exact"/>
        <w:rPr>
          <w:rFonts w:ascii="MS Mincho" w:hAnsi="MS Mincho" w:eastAsia="MS Mincho" w:cs="MS Mincho"/>
          <w:color w:val="000000"/>
          <w:lang w:eastAsia="ja-JP"/>
        </w:rPr>
      </w:pPr>
      <w:r>
        <w:rPr>
          <w:rFonts w:ascii="MS Mincho" w:hAnsi="MS Mincho" w:eastAsia="MS Mincho" w:cs="MS Mincho"/>
          <w:color w:val="000000"/>
          <w:lang w:eastAsia="ja-JP"/>
        </w:rPr>
        <w:footnoteRef/>
      </w:r>
      <w:r>
        <w:rPr>
          <w:rFonts w:ascii="MS Mincho" w:hAnsi="MS Mincho" w:eastAsia="MS Mincho" w:cs="MS Mincho"/>
          <w:color w:val="000000"/>
          <w:lang w:eastAsia="ja-JP"/>
        </w:rPr>
        <w:t xml:space="preserve"> </w:t>
      </w:r>
      <w:r>
        <w:rPr>
          <w:rFonts w:hint="eastAsia" w:ascii="MS Mincho" w:hAnsi="MS Mincho" w:eastAsia="MS Mincho" w:cs="MS Mincho"/>
          <w:color w:val="000000"/>
          <w:lang w:eastAsia="ja-JP"/>
        </w:rPr>
        <w:t>今村誠·竹内久晴·大須賀英巳「ビデオゲーム」、『テレビジョン学会誌』</w:t>
      </w:r>
      <w:r>
        <w:rPr>
          <w:rFonts w:ascii="MS Mincho" w:hAnsi="MS Mincho" w:eastAsia="MS Mincho" w:cs="MS Mincho"/>
          <w:color w:val="000000"/>
          <w:lang w:eastAsia="ja-JP"/>
        </w:rPr>
        <w:t>1978</w:t>
      </w:r>
      <w:r>
        <w:rPr>
          <w:rFonts w:hint="eastAsia" w:ascii="MS Mincho" w:hAnsi="MS Mincho" w:eastAsia="MS Mincho" w:cs="MS Mincho"/>
          <w:color w:val="000000"/>
          <w:lang w:eastAsia="ja-JP"/>
        </w:rPr>
        <w:t>年第</w:t>
      </w:r>
      <w:r>
        <w:rPr>
          <w:rFonts w:ascii="MS Mincho" w:hAnsi="MS Mincho" w:eastAsia="MS Mincho" w:cs="MS Mincho"/>
          <w:color w:val="000000"/>
          <w:lang w:eastAsia="ja-JP"/>
        </w:rPr>
        <w:t>12</w:t>
      </w:r>
      <w:r>
        <w:rPr>
          <w:rFonts w:hint="eastAsia" w:ascii="MS Mincho" w:hAnsi="MS Mincho" w:eastAsia="MS Mincho" w:cs="MS Mincho"/>
          <w:color w:val="000000"/>
          <w:lang w:eastAsia="ja-JP"/>
        </w:rPr>
        <w:t>号、</w:t>
      </w:r>
      <w:r>
        <w:rPr>
          <w:rFonts w:ascii="MS Mincho" w:hAnsi="MS Mincho" w:eastAsia="MS Mincho" w:cs="MS Mincho"/>
          <w:color w:val="000000"/>
          <w:lang w:eastAsia="ja-JP"/>
        </w:rPr>
        <w:t>1015</w:t>
      </w:r>
      <w:r>
        <w:rPr>
          <w:rFonts w:hint="eastAsia" w:ascii="MS Mincho" w:hAnsi="MS Mincho" w:cs="MS Mincho"/>
          <w:color w:val="000000"/>
          <w:lang w:eastAsia="ja-JP"/>
        </w:rPr>
        <w:t>—</w:t>
      </w:r>
      <w:r>
        <w:rPr>
          <w:rFonts w:ascii="MS Mincho" w:hAnsi="MS Mincho" w:eastAsia="MS Mincho" w:cs="MS Mincho"/>
          <w:color w:val="000000"/>
          <w:lang w:eastAsia="ja-JP"/>
        </w:rPr>
        <w:t>1022</w:t>
      </w:r>
      <w:r>
        <w:rPr>
          <w:rFonts w:hint="eastAsia" w:ascii="MS Mincho" w:hAnsi="MS Mincho" w:eastAsia="MS Mincho" w:cs="MS Mincho"/>
          <w:color w:val="000000"/>
          <w:lang w:eastAsia="ja-JP"/>
        </w:rPr>
        <w:t>頁。</w:t>
      </w:r>
    </w:p>
  </w:footnote>
  <w:footnote w:id="6">
    <w:p>
      <w:pPr>
        <w:pStyle w:val="10"/>
        <w:spacing w:line="280" w:lineRule="exact"/>
        <w:rPr>
          <w:rFonts w:ascii="MS Mincho" w:hAnsi="MS Mincho" w:eastAsia="MS Mincho" w:cs="MS Mincho"/>
          <w:color w:val="000000"/>
          <w:lang w:eastAsia="ja-JP"/>
        </w:rPr>
      </w:pPr>
      <w:r>
        <w:rPr>
          <w:rFonts w:ascii="MS Mincho" w:hAnsi="MS Mincho" w:eastAsia="MS Mincho" w:cs="MS Mincho"/>
          <w:color w:val="000000"/>
          <w:lang w:eastAsia="ja-JP"/>
        </w:rPr>
        <w:footnoteRef/>
      </w:r>
      <w:r>
        <w:rPr>
          <w:rFonts w:hint="eastAsia" w:ascii="MS Mincho" w:hAnsi="MS Mincho" w:eastAsia="MS Mincho" w:cs="MS Mincho"/>
          <w:color w:val="000000"/>
          <w:lang w:eastAsia="ja-JP"/>
        </w:rPr>
        <w:t xml:space="preserve"> 中沢新一等編著『ゲーム学の新時代——遊戯の原理　</w:t>
      </w:r>
      <w:r>
        <w:rPr>
          <w:rFonts w:ascii="Calibri" w:hAnsi="Calibri" w:cs="Calibri"/>
          <w:color w:val="000000"/>
          <w:lang w:eastAsia="ja-JP"/>
        </w:rPr>
        <w:t>AI</w:t>
      </w:r>
      <w:r>
        <w:rPr>
          <w:rFonts w:hint="eastAsia" w:ascii="MS Mincho" w:hAnsi="MS Mincho" w:eastAsia="MS Mincho" w:cs="MS Mincho"/>
          <w:color w:val="000000"/>
          <w:lang w:eastAsia="ja-JP"/>
        </w:rPr>
        <w:t>の野生　拡張するリアリティ——』、エヌティティ出版、</w:t>
      </w:r>
      <w:r>
        <w:rPr>
          <w:rFonts w:ascii="MS Mincho" w:hAnsi="MS Mincho" w:eastAsia="MS Mincho" w:cs="MS Mincho"/>
          <w:color w:val="000000"/>
          <w:lang w:eastAsia="ja-JP"/>
        </w:rPr>
        <w:t>2019</w:t>
      </w:r>
      <w:r>
        <w:rPr>
          <w:rFonts w:hint="eastAsia" w:ascii="MS Mincho" w:hAnsi="MS Mincho" w:eastAsia="MS Mincho" w:cs="MS Mincho"/>
          <w:color w:val="000000"/>
          <w:lang w:eastAsia="ja-JP"/>
        </w:rPr>
        <w:t>年。</w:t>
      </w:r>
    </w:p>
  </w:footnote>
  <w:footnote w:id="7">
    <w:p>
      <w:pPr>
        <w:spacing w:line="280" w:lineRule="exact"/>
        <w:rPr>
          <w:rFonts w:ascii="MS Mincho" w:hAnsi="MS Mincho" w:eastAsia="MS Mincho" w:cs="MS Mincho"/>
          <w:color w:val="000000"/>
          <w:sz w:val="18"/>
          <w:szCs w:val="18"/>
          <w:lang w:eastAsia="ja-JP"/>
        </w:rPr>
      </w:pPr>
      <w:r>
        <w:rPr>
          <w:rFonts w:ascii="MS Mincho" w:hAnsi="MS Mincho" w:eastAsia="MS Mincho" w:cs="MS Mincho"/>
          <w:color w:val="000000"/>
          <w:sz w:val="18"/>
          <w:szCs w:val="18"/>
          <w:lang w:eastAsia="ja-JP"/>
        </w:rPr>
        <w:footnoteRef/>
      </w:r>
      <w:r>
        <w:rPr>
          <w:rFonts w:hint="eastAsia" w:ascii="MS Mincho" w:hAnsi="MS Mincho" w:eastAsia="MS Mincho" w:cs="MS Mincho"/>
          <w:color w:val="000000"/>
          <w:sz w:val="18"/>
          <w:szCs w:val="18"/>
          <w:lang w:eastAsia="ja-JP"/>
        </w:rPr>
        <w:t xml:space="preserve"> 松永伸司編集『ゲーム研究の手引き』、日本文化庁、2017年。</w:t>
      </w:r>
    </w:p>
  </w:footnote>
  <w:footnote w:id="8">
    <w:p>
      <w:pPr>
        <w:spacing w:line="280" w:lineRule="exact"/>
        <w:rPr>
          <w:rFonts w:ascii="｣ﾍ｣ﾓ ﾃｯ" w:hAnsi="｣ﾍ｣ﾓ ﾃｯ" w:eastAsia="｣ﾍ｣ﾓ ﾃｯ" w:cs="｣ﾍ｣ﾓ ﾃｯ"/>
          <w:sz w:val="18"/>
          <w:szCs w:val="18"/>
          <w:lang w:eastAsia="ja-JP"/>
        </w:rPr>
      </w:pPr>
      <w:r>
        <w:rPr>
          <w:rFonts w:ascii="MS Mincho" w:hAnsi="MS Mincho" w:eastAsia="MS Mincho" w:cs="MS Mincho"/>
          <w:color w:val="000000"/>
          <w:sz w:val="18"/>
          <w:szCs w:val="18"/>
          <w:lang w:eastAsia="ja-JP"/>
        </w:rPr>
        <w:footnoteRef/>
      </w:r>
      <w:r>
        <w:rPr>
          <w:rFonts w:hint="eastAsia" w:ascii="MS Mincho" w:hAnsi="MS Mincho" w:eastAsia="MS Mincho" w:cs="MS Mincho"/>
          <w:color w:val="000000"/>
          <w:sz w:val="18"/>
          <w:szCs w:val="18"/>
          <w:lang w:eastAsia="ja-JP"/>
        </w:rPr>
        <w:t xml:space="preserve"> 中沢新一·遠藤雅伸·中川大地『ゲームする人類——新しいゲーム学の射程——』、明治大学出版会、2018年、14頁。</w:t>
      </w:r>
    </w:p>
  </w:footnote>
  <w:footnote w:id="9">
    <w:p>
      <w:pPr>
        <w:pStyle w:val="10"/>
        <w:rPr>
          <w:rFonts w:ascii="宋体" w:hAnsi="宋体" w:cs="宋体"/>
        </w:rPr>
      </w:pPr>
      <w:r>
        <w:rPr>
          <w:rStyle w:val="17"/>
          <w:rFonts w:ascii="宋体" w:hAnsi="宋体" w:cs="宋体"/>
          <w:vertAlign w:val="baseline"/>
        </w:rPr>
        <w:footnoteRef/>
      </w:r>
      <w:r>
        <w:rPr>
          <w:rFonts w:ascii="宋体" w:hAnsi="宋体" w:cs="宋体"/>
        </w:rPr>
        <w:t xml:space="preserve"> </w:t>
      </w:r>
      <w:r>
        <w:rPr>
          <w:rFonts w:hint="eastAsia" w:ascii="宋体" w:hAnsi="宋体" w:cs="宋体"/>
        </w:rPr>
        <w:t>1978年，大东公司（TAITO）推出了当时风靡日本的射击名作《宇宙侵略者》，街机游戏的发展自此进入了一个新阶段，真正意义上的街机游戏纷纷出炉。</w:t>
      </w:r>
    </w:p>
  </w:footnote>
  <w:footnote w:id="10">
    <w:p>
      <w:pPr>
        <w:pStyle w:val="10"/>
        <w:spacing w:line="280" w:lineRule="exact"/>
        <w:rPr>
          <w:lang w:eastAsia="ja-JP"/>
        </w:rPr>
      </w:pPr>
      <w:r>
        <w:rPr>
          <w:rFonts w:ascii="MS Mincho" w:hAnsi="MS Mincho" w:eastAsia="MS Mincho" w:cs="MS Mincho"/>
          <w:color w:val="000000"/>
          <w:lang w:eastAsia="ja-JP"/>
        </w:rPr>
        <w:footnoteRef/>
      </w:r>
      <w:r>
        <w:rPr>
          <w:rFonts w:hint="eastAsia" w:ascii="MS Mincho" w:hAnsi="MS Mincho" w:eastAsia="MS Mincho" w:cs="MS Mincho"/>
          <w:color w:val="000000"/>
          <w:lang w:eastAsia="ja-JP"/>
        </w:rPr>
        <w:t xml:space="preserve"> 中川大地『現</w:t>
      </w:r>
      <w:r>
        <w:rPr>
          <w:rFonts w:hint="eastAsia" w:ascii="｣ﾍ｣ﾓ ﾃｯ" w:hAnsi="｣ﾍ｣ﾓ ﾃｯ" w:eastAsia="｣ﾍ｣ﾓ ﾃｯ" w:cs="｣ﾍ｣ﾓ ﾃｯ"/>
          <w:lang w:eastAsia="ja-JP"/>
        </w:rPr>
        <w:t>代ゲー</w:t>
      </w:r>
      <w:r>
        <w:rPr>
          <w:rFonts w:hint="eastAsia" w:ascii="MS Mincho" w:hAnsi="MS Mincho" w:eastAsia="MS Mincho" w:cs="MS Mincho"/>
          <w:color w:val="000000"/>
          <w:lang w:eastAsia="ja-JP"/>
        </w:rPr>
        <w:t>ム全史——文明の遊戯史観から——』、早川書房、</w:t>
      </w:r>
      <w:r>
        <w:rPr>
          <w:rFonts w:ascii="MS Mincho" w:hAnsi="MS Mincho" w:eastAsia="MS Mincho" w:cs="MS Mincho"/>
          <w:color w:val="000000"/>
          <w:lang w:eastAsia="ja-JP"/>
        </w:rPr>
        <w:t>2016</w:t>
      </w:r>
      <w:r>
        <w:rPr>
          <w:rFonts w:hint="eastAsia" w:ascii="MS Mincho" w:hAnsi="MS Mincho" w:eastAsia="MS Mincho" w:cs="MS Mincho"/>
          <w:color w:val="000000"/>
          <w:lang w:eastAsia="ja-JP"/>
        </w:rPr>
        <w:t>年、</w:t>
      </w:r>
      <w:r>
        <w:rPr>
          <w:rFonts w:ascii="MS Mincho" w:hAnsi="MS Mincho" w:eastAsia="MS Mincho" w:cs="MS Mincho"/>
          <w:color w:val="000000"/>
          <w:lang w:eastAsia="ja-JP"/>
        </w:rPr>
        <w:t>47</w:t>
      </w:r>
      <w:r>
        <w:rPr>
          <w:rFonts w:hint="eastAsia" w:ascii="MS Mincho" w:hAnsi="MS Mincho" w:cs="MS Mincho"/>
          <w:color w:val="000000"/>
          <w:lang w:eastAsia="ja-JP"/>
        </w:rPr>
        <w:t>—</w:t>
      </w:r>
      <w:r>
        <w:rPr>
          <w:rFonts w:ascii="MS Mincho" w:hAnsi="MS Mincho" w:eastAsia="MS Mincho" w:cs="MS Mincho"/>
          <w:color w:val="000000"/>
          <w:lang w:eastAsia="ja-JP"/>
        </w:rPr>
        <w:t>68</w:t>
      </w:r>
      <w:r>
        <w:rPr>
          <w:rFonts w:hint="eastAsia" w:ascii="MS Mincho" w:hAnsi="MS Mincho" w:eastAsia="MS Mincho" w:cs="MS Mincho"/>
          <w:color w:val="000000"/>
          <w:lang w:eastAsia="ja-JP"/>
        </w:rPr>
        <w:t>頁。</w:t>
      </w:r>
    </w:p>
  </w:footnote>
  <w:footnote w:id="11">
    <w:p>
      <w:pPr>
        <w:pStyle w:val="10"/>
        <w:spacing w:line="280" w:lineRule="exact"/>
        <w:rPr>
          <w:rFonts w:ascii="MS Mincho" w:hAnsi="MS Mincho" w:eastAsia="MS Mincho" w:cs="MS Mincho"/>
          <w:lang w:eastAsia="ja-JP"/>
        </w:rPr>
      </w:pPr>
      <w:r>
        <w:rPr>
          <w:rFonts w:ascii="MS Mincho" w:hAnsi="MS Mincho" w:eastAsia="MS Mincho" w:cs="MS Mincho"/>
          <w:color w:val="000000"/>
          <w:lang w:eastAsia="ja-JP"/>
        </w:rPr>
        <w:footnoteRef/>
      </w:r>
      <w:r>
        <w:rPr>
          <w:rFonts w:hint="eastAsia" w:ascii="MS Mincho" w:hAnsi="MS Mincho" w:eastAsia="MS Mincho" w:cs="MS Mincho"/>
          <w:color w:val="000000"/>
          <w:lang w:eastAsia="ja-JP"/>
        </w:rPr>
        <w:t xml:space="preserve"> </w:t>
      </w:r>
      <w:r>
        <w:rPr>
          <w:rFonts w:ascii="MS Mincho" w:hAnsi="MS Mincho" w:eastAsia="MS Mincho" w:cs="MS Mincho"/>
          <w:color w:val="000000"/>
          <w:lang w:eastAsia="ja-JP"/>
        </w:rPr>
        <w:t>桝</w:t>
      </w:r>
      <w:r>
        <w:rPr>
          <w:rFonts w:hint="eastAsia" w:ascii="MS Mincho" w:hAnsi="MS Mincho" w:eastAsia="MS Mincho" w:cs="MS Mincho"/>
          <w:color w:val="000000"/>
          <w:lang w:eastAsia="ja-JP"/>
        </w:rPr>
        <w:t>山寛『テレビゲーム文化論——インタラクティブ・メディアのゆくえ——』、講談社、</w:t>
      </w:r>
      <w:r>
        <w:rPr>
          <w:rFonts w:ascii="MS Mincho" w:hAnsi="MS Mincho" w:eastAsia="MS Mincho" w:cs="MS Mincho"/>
          <w:color w:val="000000"/>
          <w:lang w:eastAsia="ja-JP"/>
        </w:rPr>
        <w:t>2001</w:t>
      </w:r>
      <w:r>
        <w:rPr>
          <w:rFonts w:hint="eastAsia" w:ascii="MS Mincho" w:hAnsi="MS Mincho" w:eastAsia="MS Mincho" w:cs="MS Mincho"/>
          <w:color w:val="000000"/>
          <w:lang w:eastAsia="ja-JP"/>
        </w:rPr>
        <w:t>年、</w:t>
      </w:r>
      <w:r>
        <w:rPr>
          <w:rFonts w:ascii="MS Mincho" w:hAnsi="MS Mincho" w:eastAsia="MS Mincho" w:cs="MS Mincho"/>
          <w:color w:val="000000"/>
          <w:lang w:eastAsia="ja-JP"/>
        </w:rPr>
        <w:t>48——58</w:t>
      </w:r>
      <w:r>
        <w:rPr>
          <w:rFonts w:hint="eastAsia" w:ascii="MS Mincho" w:hAnsi="MS Mincho" w:eastAsia="MS Mincho" w:cs="MS Mincho"/>
          <w:color w:val="000000"/>
          <w:lang w:eastAsia="ja-JP"/>
        </w:rPr>
        <w:t>頁。</w:t>
      </w:r>
    </w:p>
  </w:footnote>
  <w:footnote w:id="12">
    <w:p>
      <w:pPr>
        <w:spacing w:line="280" w:lineRule="exact"/>
        <w:rPr>
          <w:lang w:eastAsia="ja-JP"/>
        </w:rPr>
      </w:pPr>
      <w:r>
        <w:rPr>
          <w:rFonts w:ascii="MS Mincho" w:hAnsi="MS Mincho" w:eastAsia="MS Mincho" w:cs="MS Mincho"/>
          <w:color w:val="000000"/>
          <w:sz w:val="18"/>
          <w:szCs w:val="18"/>
          <w:lang w:eastAsia="ja-JP"/>
        </w:rPr>
        <w:footnoteRef/>
      </w:r>
      <w:r>
        <w:rPr>
          <w:rFonts w:ascii="MS Mincho" w:hAnsi="MS Mincho" w:eastAsia="MS Mincho" w:cs="MS Mincho"/>
          <w:color w:val="000000"/>
        </w:rPr>
        <w:t xml:space="preserve"> </w:t>
      </w:r>
      <w:r>
        <w:rPr>
          <w:rFonts w:hint="eastAsia"/>
          <w:sz w:val="18"/>
          <w:szCs w:val="18"/>
        </w:rPr>
        <w:t>比如《宇宙侵略者》甫一发行，即刻引来全球轰动。而且，不仅是游戏媒体，同一时期，其他以“宇宙”为题材的文化产品也取得了巨大成功。</w:t>
      </w:r>
      <w:r>
        <w:rPr>
          <w:rFonts w:hint="eastAsia"/>
          <w:sz w:val="18"/>
          <w:szCs w:val="18"/>
          <w:lang w:eastAsia="ja-JP"/>
        </w:rPr>
        <w:t>比如</w:t>
      </w:r>
      <w:r>
        <w:rPr>
          <w:sz w:val="18"/>
          <w:szCs w:val="18"/>
          <w:lang w:eastAsia="ja-JP"/>
        </w:rPr>
        <w:t>1974</w:t>
      </w:r>
      <w:r>
        <w:rPr>
          <w:rFonts w:hint="eastAsia"/>
          <w:sz w:val="18"/>
          <w:szCs w:val="18"/>
          <w:lang w:eastAsia="ja-JP"/>
        </w:rPr>
        <w:t>年的日本动画《宇宙战舰大和号》、</w:t>
      </w:r>
      <w:r>
        <w:rPr>
          <w:sz w:val="18"/>
          <w:szCs w:val="18"/>
          <w:lang w:eastAsia="ja-JP"/>
        </w:rPr>
        <w:t>1977</w:t>
      </w:r>
      <w:r>
        <w:rPr>
          <w:rFonts w:hint="eastAsia"/>
          <w:sz w:val="18"/>
          <w:szCs w:val="18"/>
          <w:lang w:eastAsia="ja-JP"/>
        </w:rPr>
        <w:t>年的好莱坞电影《星球大战》，以及日本2</w:t>
      </w:r>
      <w:r>
        <w:rPr>
          <w:sz w:val="18"/>
          <w:szCs w:val="18"/>
          <w:lang w:eastAsia="ja-JP"/>
        </w:rPr>
        <w:t>0</w:t>
      </w:r>
      <w:r>
        <w:rPr>
          <w:rFonts w:hint="eastAsia"/>
          <w:sz w:val="18"/>
          <w:szCs w:val="18"/>
          <w:lang w:eastAsia="ja-JP"/>
        </w:rPr>
        <w:t>世纪</w:t>
      </w:r>
      <w:r>
        <w:rPr>
          <w:sz w:val="18"/>
          <w:szCs w:val="18"/>
          <w:lang w:eastAsia="ja-JP"/>
        </w:rPr>
        <w:t>70</w:t>
      </w:r>
      <w:r>
        <w:rPr>
          <w:rFonts w:hint="eastAsia"/>
          <w:sz w:val="18"/>
          <w:szCs w:val="18"/>
          <w:lang w:eastAsia="ja-JP"/>
        </w:rPr>
        <w:t>年代最红的女团“粉红女郎”（</w:t>
      </w:r>
      <w:r>
        <w:rPr>
          <w:rFonts w:hint="eastAsia" w:ascii="MS Mincho" w:hAnsi="MS Mincho" w:eastAsia="MS Mincho" w:cs="MS Mincho"/>
          <w:color w:val="000000"/>
          <w:sz w:val="18"/>
          <w:szCs w:val="18"/>
          <w:lang w:eastAsia="ja-JP"/>
        </w:rPr>
        <w:t>ピンク・レディー</w:t>
      </w:r>
      <w:r>
        <w:rPr>
          <w:rFonts w:hint="eastAsia"/>
          <w:sz w:val="18"/>
          <w:szCs w:val="18"/>
          <w:lang w:eastAsia="ja-JP"/>
        </w:rPr>
        <w:t>）推出单曲《</w:t>
      </w:r>
      <w:r>
        <w:rPr>
          <w:rFonts w:ascii="Calibri" w:hAnsi="Calibri" w:cs="Calibri"/>
          <w:color w:val="000000"/>
          <w:sz w:val="18"/>
          <w:szCs w:val="18"/>
          <w:lang w:eastAsia="ja-JP"/>
        </w:rPr>
        <w:t>UFO</w:t>
      </w:r>
      <w:r>
        <w:rPr>
          <w:rFonts w:hint="eastAsia"/>
          <w:sz w:val="18"/>
          <w:szCs w:val="18"/>
          <w:lang w:eastAsia="ja-JP"/>
        </w:rPr>
        <w:t>》，等等。</w:t>
      </w:r>
    </w:p>
  </w:footnote>
  <w:footnote w:id="13">
    <w:p>
      <w:pPr>
        <w:pStyle w:val="10"/>
        <w:spacing w:line="280" w:lineRule="exact"/>
        <w:rPr>
          <w:rFonts w:ascii="宋体" w:hAnsi="宋体" w:cs="宋体"/>
          <w:lang w:eastAsia="ja-JP"/>
        </w:rPr>
      </w:pPr>
      <w:r>
        <w:rPr>
          <w:rFonts w:ascii="宋体" w:hAnsi="宋体" w:cs="宋体"/>
          <w:color w:val="000000"/>
          <w:lang w:eastAsia="ja-JP"/>
        </w:rPr>
        <w:footnoteRef/>
      </w:r>
      <w:r>
        <w:rPr>
          <w:rFonts w:ascii="宋体" w:hAnsi="宋体" w:cs="宋体"/>
          <w:color w:val="000000"/>
          <w:lang w:eastAsia="ja-JP"/>
        </w:rPr>
        <w:t xml:space="preserve">  1986</w:t>
      </w:r>
      <w:r>
        <w:rPr>
          <w:rFonts w:hint="eastAsia" w:ascii="宋体" w:hAnsi="宋体" w:cs="宋体"/>
          <w:color w:val="000000"/>
          <w:lang w:eastAsia="ja-JP"/>
        </w:rPr>
        <w:t>年，</w:t>
      </w:r>
      <w:r>
        <w:rPr>
          <w:rFonts w:hint="eastAsia" w:ascii="宋体" w:hAnsi="宋体" w:cs="宋体"/>
          <w:lang w:eastAsia="ja-JP"/>
        </w:rPr>
        <w:t>“新人类”一词入选由自由国民社颁授的“新语・流行语大奖”，但该词如今已成为死语。</w:t>
      </w:r>
    </w:p>
  </w:footnote>
  <w:footnote w:id="14">
    <w:p>
      <w:pPr>
        <w:pStyle w:val="10"/>
        <w:spacing w:line="280" w:lineRule="exact"/>
        <w:rPr>
          <w:rFonts w:ascii="MS Mincho" w:hAnsi="MS Mincho" w:eastAsia="MS Mincho" w:cs="MS Mincho"/>
          <w:color w:val="000000"/>
          <w:lang w:eastAsia="ja-JP"/>
        </w:rPr>
      </w:pPr>
      <w:r>
        <w:rPr>
          <w:rFonts w:ascii="MS Mincho" w:hAnsi="MS Mincho" w:eastAsia="MS Mincho" w:cs="MS Mincho"/>
          <w:color w:val="000000"/>
          <w:lang w:eastAsia="ja-JP"/>
        </w:rPr>
        <w:footnoteRef/>
      </w:r>
      <w:r>
        <w:rPr>
          <w:rFonts w:ascii="MS Mincho" w:hAnsi="MS Mincho" w:eastAsia="MS Mincho" w:cs="MS Mincho"/>
          <w:color w:val="000000"/>
          <w:lang w:eastAsia="ja-JP"/>
        </w:rPr>
        <w:t xml:space="preserve"> </w:t>
      </w:r>
      <w:r>
        <w:rPr>
          <w:rFonts w:hint="eastAsia" w:ascii="MS Mincho" w:hAnsi="MS Mincho" w:cs="MS Mincho"/>
          <w:color w:val="000000"/>
          <w:lang w:eastAsia="ja-JP"/>
        </w:rPr>
        <w:t>《朝日周刊》（</w:t>
      </w:r>
      <w:r>
        <w:rPr>
          <w:rFonts w:hint="eastAsia" w:ascii="MS Mincho" w:hAnsi="MS Mincho" w:eastAsia="MS Mincho" w:cs="MS Mincho"/>
          <w:color w:val="000000"/>
          <w:lang w:eastAsia="ja-JP"/>
        </w:rPr>
        <w:t>朝日ジャーナル</w:t>
      </w:r>
      <w:r>
        <w:rPr>
          <w:rFonts w:hint="eastAsia"/>
          <w:lang w:eastAsia="ja-JP"/>
        </w:rPr>
        <w:t>）从1985年4月14日开始连载“新人类的旗手”系列访谈，受访者由此被冠以“新人类的旗手”的称号。</w:t>
      </w:r>
      <w:r>
        <w:rPr>
          <w:rFonts w:hint="eastAsia"/>
        </w:rPr>
        <w:t>后来该访谈以《新人类图鉴》的方式发行了单行本。</w:t>
      </w:r>
      <w:r>
        <w:rPr>
          <w:rFonts w:hint="eastAsia"/>
          <w:lang w:eastAsia="ja-JP"/>
        </w:rPr>
        <w:t>参见：</w:t>
      </w:r>
      <w:r>
        <w:rPr>
          <w:rFonts w:hint="eastAsia" w:ascii="MS Mincho" w:hAnsi="MS Mincho" w:eastAsia="MS Mincho" w:cs="MS Mincho"/>
          <w:color w:val="000000"/>
          <w:lang w:eastAsia="ja-JP"/>
        </w:rPr>
        <w:t>筑紫哲也『新人類図</w:t>
      </w:r>
      <w:r>
        <w:rPr>
          <w:rFonts w:hint="eastAsia" w:ascii="MS Mincho" w:hAnsi="MS Mincho" w:eastAsia="MS Mincho" w:cs="MS Mincho"/>
          <w:color w:val="000000"/>
          <w:lang w:eastAsia="zh-TW"/>
        </w:rPr>
        <w:t>鑑</w:t>
      </w:r>
      <w:r>
        <w:rPr>
          <w:rFonts w:ascii="MS Mincho" w:hAnsi="MS Mincho" w:eastAsia="MS Mincho" w:cs="MS Mincho"/>
          <w:color w:val="000000"/>
          <w:lang w:eastAsia="zh-TW"/>
        </w:rPr>
        <w:t>&lt;PART1&gt;</w:t>
      </w:r>
      <w:r>
        <w:rPr>
          <w:rFonts w:hint="eastAsia" w:ascii="MS Mincho" w:hAnsi="MS Mincho" w:eastAsia="MS Mincho" w:cs="MS Mincho"/>
          <w:color w:val="000000"/>
          <w:lang w:eastAsia="ja-JP"/>
        </w:rPr>
        <w:t>』、『新人類図</w:t>
      </w:r>
      <w:r>
        <w:rPr>
          <w:rFonts w:hint="eastAsia" w:ascii="MS Mincho" w:hAnsi="MS Mincho" w:eastAsia="MS Mincho" w:cs="MS Mincho"/>
          <w:color w:val="000000"/>
          <w:lang w:eastAsia="zh-TW"/>
        </w:rPr>
        <w:t>鑑</w:t>
      </w:r>
      <w:r>
        <w:rPr>
          <w:rFonts w:ascii="MS Mincho" w:hAnsi="MS Mincho" w:eastAsia="MS Mincho" w:cs="MS Mincho"/>
          <w:color w:val="000000"/>
          <w:lang w:eastAsia="zh-TW"/>
        </w:rPr>
        <w:t>&lt;PART</w:t>
      </w:r>
      <w:r>
        <w:rPr>
          <w:rFonts w:ascii="MS Mincho" w:hAnsi="MS Mincho" w:eastAsia="MS Mincho" w:cs="MS Mincho"/>
          <w:color w:val="000000"/>
          <w:lang w:eastAsia="ja-JP"/>
        </w:rPr>
        <w:t>2</w:t>
      </w:r>
      <w:r>
        <w:rPr>
          <w:rFonts w:ascii="MS Mincho" w:hAnsi="MS Mincho" w:eastAsia="MS Mincho" w:cs="MS Mincho"/>
          <w:color w:val="000000"/>
          <w:lang w:eastAsia="zh-TW"/>
        </w:rPr>
        <w:t>&gt;</w:t>
      </w:r>
      <w:r>
        <w:rPr>
          <w:rFonts w:hint="eastAsia" w:ascii="MS Mincho" w:hAnsi="MS Mincho" w:eastAsia="MS Mincho" w:cs="MS Mincho"/>
          <w:color w:val="000000"/>
          <w:lang w:eastAsia="ja-JP"/>
        </w:rPr>
        <w:t>』、朝日新聞社、</w:t>
      </w:r>
      <w:r>
        <w:rPr>
          <w:rFonts w:ascii="MS Mincho" w:hAnsi="MS Mincho" w:eastAsia="MS Mincho" w:cs="MS Mincho"/>
          <w:color w:val="000000"/>
          <w:lang w:eastAsia="ja-JP"/>
        </w:rPr>
        <w:t>1986</w:t>
      </w:r>
      <w:r>
        <w:rPr>
          <w:rFonts w:hint="eastAsia" w:ascii="MS Mincho" w:hAnsi="MS Mincho" w:eastAsia="MS Mincho" w:cs="MS Mincho"/>
          <w:color w:val="000000"/>
          <w:lang w:eastAsia="ja-JP"/>
        </w:rPr>
        <w:t>年。</w:t>
      </w:r>
    </w:p>
  </w:footnote>
  <w:footnote w:id="15">
    <w:p>
      <w:pPr>
        <w:pStyle w:val="10"/>
        <w:spacing w:line="280" w:lineRule="exact"/>
        <w:rPr>
          <w:lang w:eastAsia="ja-JP"/>
        </w:rPr>
      </w:pPr>
      <w:r>
        <w:rPr>
          <w:rFonts w:ascii="MS Mincho" w:hAnsi="MS Mincho" w:eastAsia="MS Mincho" w:cs="MS Mincho"/>
          <w:color w:val="000000"/>
          <w:lang w:eastAsia="ja-JP"/>
        </w:rPr>
        <w:footnoteRef/>
      </w:r>
      <w:r>
        <w:rPr>
          <w:rFonts w:hint="eastAsia" w:ascii="MS Mincho" w:hAnsi="MS Mincho" w:eastAsia="MS Mincho" w:cs="MS Mincho"/>
          <w:color w:val="000000"/>
          <w:lang w:eastAsia="ja-JP"/>
        </w:rPr>
        <w:t xml:space="preserve"> 中沢新一「</w:t>
      </w:r>
      <w:r>
        <w:rPr>
          <w:rFonts w:ascii="MS Mincho" w:hAnsi="MS Mincho" w:eastAsia="MS Mincho" w:cs="MS Mincho"/>
          <w:color w:val="000000"/>
          <w:lang w:eastAsia="ja-JP"/>
        </w:rPr>
        <w:t>ゲームフリークはバグと戯れる</w:t>
      </w:r>
      <w:r>
        <w:rPr>
          <w:rFonts w:hint="eastAsia" w:ascii="MS Mincho" w:hAnsi="MS Mincho" w:eastAsia="MS Mincho" w:cs="MS Mincho"/>
          <w:color w:val="000000"/>
          <w:lang w:eastAsia="ja-JP"/>
        </w:rPr>
        <w:t>——</w:t>
      </w:r>
      <w:r>
        <w:rPr>
          <w:rFonts w:ascii="MS Mincho" w:hAnsi="MS Mincho" w:eastAsia="MS Mincho" w:cs="MS Mincho"/>
          <w:color w:val="000000"/>
          <w:lang w:eastAsia="ja-JP"/>
        </w:rPr>
        <w:t>ビデオゲーム</w:t>
      </w:r>
      <w:r>
        <w:rPr>
          <w:rFonts w:hint="eastAsia" w:ascii="MS Mincho" w:hAnsi="MS Mincho" w:eastAsia="MS Mincho" w:cs="MS Mincho"/>
          <w:color w:val="000000"/>
          <w:lang w:eastAsia="ja-JP"/>
        </w:rPr>
        <w:t>『</w:t>
      </w:r>
      <w:r>
        <w:rPr>
          <w:rFonts w:ascii="MS Mincho" w:hAnsi="MS Mincho" w:eastAsia="MS Mincho" w:cs="MS Mincho"/>
          <w:color w:val="000000"/>
          <w:lang w:eastAsia="ja-JP"/>
        </w:rPr>
        <w:t>ゼビウス</w:t>
      </w:r>
      <w:r>
        <w:rPr>
          <w:rFonts w:hint="eastAsia" w:ascii="MS Mincho" w:hAnsi="MS Mincho" w:eastAsia="MS Mincho" w:cs="MS Mincho"/>
          <w:color w:val="000000"/>
          <w:lang w:eastAsia="ja-JP"/>
        </w:rPr>
        <w:t>』</w:t>
      </w:r>
      <w:r>
        <w:rPr>
          <w:rFonts w:ascii="MS Mincho" w:hAnsi="MS Mincho" w:eastAsia="MS Mincho" w:cs="MS Mincho"/>
          <w:color w:val="000000"/>
          <w:lang w:eastAsia="ja-JP"/>
        </w:rPr>
        <w:t>論</w:t>
      </w:r>
      <w:r>
        <w:rPr>
          <w:rFonts w:hint="eastAsia" w:ascii="MS Mincho" w:hAnsi="MS Mincho" w:eastAsia="MS Mincho" w:cs="MS Mincho"/>
          <w:color w:val="000000"/>
          <w:lang w:eastAsia="ja-JP"/>
        </w:rPr>
        <w:t>——」、『雪片曲線論』、中央公論社、</w:t>
      </w:r>
      <w:r>
        <w:rPr>
          <w:rFonts w:ascii="MS Mincho" w:hAnsi="MS Mincho" w:eastAsia="MS Mincho" w:cs="MS Mincho"/>
          <w:color w:val="000000"/>
          <w:lang w:eastAsia="ja-JP"/>
        </w:rPr>
        <w:t>1995</w:t>
      </w:r>
      <w:r>
        <w:rPr>
          <w:rFonts w:hint="eastAsia" w:ascii="MS Mincho" w:hAnsi="MS Mincho" w:eastAsia="MS Mincho" w:cs="MS Mincho"/>
          <w:color w:val="000000"/>
          <w:lang w:eastAsia="ja-JP"/>
        </w:rPr>
        <w:t>年、174——197頁。</w:t>
      </w:r>
    </w:p>
  </w:footnote>
  <w:footnote w:id="16">
    <w:p>
      <w:pPr>
        <w:pStyle w:val="10"/>
        <w:spacing w:line="280" w:lineRule="exact"/>
        <w:rPr>
          <w:rFonts w:ascii="宋体" w:hAnsi="宋体" w:cs="宋体"/>
          <w:lang w:eastAsia="ja-JP"/>
        </w:rPr>
      </w:pPr>
      <w:r>
        <w:rPr>
          <w:rFonts w:ascii="宋体" w:hAnsi="宋体" w:cs="宋体"/>
          <w:color w:val="000000"/>
          <w:lang w:eastAsia="ja-JP"/>
        </w:rPr>
        <w:footnoteRef/>
      </w:r>
      <w:r>
        <w:rPr>
          <w:rFonts w:hint="eastAsia"/>
        </w:rPr>
        <w:t xml:space="preserve"> </w:t>
      </w:r>
      <w:r>
        <w:rPr>
          <w:rFonts w:hint="eastAsia" w:ascii="宋体" w:hAnsi="宋体" w:cs="宋体"/>
        </w:rPr>
        <w:t>本文使用了“游戏批评的向度”（d</w:t>
      </w:r>
      <w:r>
        <w:rPr>
          <w:rFonts w:ascii="宋体" w:hAnsi="宋体" w:cs="宋体"/>
          <w:color w:val="000000"/>
        </w:rPr>
        <w:t xml:space="preserve">imension of </w:t>
      </w:r>
      <w:r>
        <w:rPr>
          <w:rFonts w:hint="eastAsia" w:ascii="宋体" w:hAnsi="宋体" w:cs="宋体"/>
          <w:color w:val="000000"/>
        </w:rPr>
        <w:t>g</w:t>
      </w:r>
      <w:r>
        <w:rPr>
          <w:rFonts w:ascii="宋体" w:hAnsi="宋体" w:cs="宋体"/>
          <w:color w:val="000000"/>
        </w:rPr>
        <w:t xml:space="preserve">ame </w:t>
      </w:r>
      <w:r>
        <w:rPr>
          <w:rFonts w:hint="eastAsia" w:ascii="宋体" w:hAnsi="宋体" w:cs="宋体"/>
          <w:color w:val="000000"/>
        </w:rPr>
        <w:t>c</w:t>
      </w:r>
      <w:r>
        <w:rPr>
          <w:rFonts w:ascii="宋体" w:hAnsi="宋体" w:cs="宋体"/>
          <w:color w:val="000000"/>
        </w:rPr>
        <w:t>riticism</w:t>
      </w:r>
      <w:r>
        <w:rPr>
          <w:rFonts w:hint="eastAsia" w:ascii="宋体" w:hAnsi="宋体" w:cs="宋体"/>
        </w:rPr>
        <w:t>）与“游戏批评的范式”（</w:t>
      </w:r>
      <w:r>
        <w:rPr>
          <w:rFonts w:hint="eastAsia" w:ascii="宋体" w:hAnsi="宋体" w:cs="宋体"/>
          <w:color w:val="000000"/>
        </w:rPr>
        <w:t>p</w:t>
      </w:r>
      <w:r>
        <w:rPr>
          <w:rFonts w:ascii="宋体" w:hAnsi="宋体" w:cs="宋体"/>
          <w:color w:val="000000"/>
        </w:rPr>
        <w:t xml:space="preserve">aradigm of </w:t>
      </w:r>
      <w:r>
        <w:rPr>
          <w:rFonts w:hint="eastAsia" w:ascii="宋体" w:hAnsi="宋体" w:cs="宋体"/>
          <w:color w:val="000000"/>
        </w:rPr>
        <w:t>g</w:t>
      </w:r>
      <w:r>
        <w:rPr>
          <w:rFonts w:ascii="宋体" w:hAnsi="宋体" w:cs="宋体"/>
          <w:color w:val="000000"/>
        </w:rPr>
        <w:t xml:space="preserve">ame </w:t>
      </w:r>
      <w:r>
        <w:rPr>
          <w:rFonts w:hint="eastAsia" w:ascii="宋体" w:hAnsi="宋体" w:cs="宋体"/>
          <w:color w:val="000000"/>
        </w:rPr>
        <w:t>c</w:t>
      </w:r>
      <w:r>
        <w:rPr>
          <w:rFonts w:ascii="宋体" w:hAnsi="宋体" w:cs="宋体"/>
          <w:color w:val="000000"/>
        </w:rPr>
        <w:t>riticism</w:t>
      </w:r>
      <w:r>
        <w:rPr>
          <w:rFonts w:hint="eastAsia" w:ascii="宋体" w:hAnsi="宋体" w:cs="宋体"/>
        </w:rPr>
        <w:t>）这样两个概念。前者是在马尔库塞（</w:t>
      </w:r>
      <w:r>
        <w:rPr>
          <w:rFonts w:ascii="宋体" w:hAnsi="宋体" w:cs="宋体"/>
          <w:color w:val="000000"/>
        </w:rPr>
        <w:t>Herbert Marcuse</w:t>
      </w:r>
      <w:r>
        <w:rPr>
          <w:rFonts w:hint="eastAsia" w:ascii="宋体" w:hAnsi="宋体" w:cs="宋体"/>
        </w:rPr>
        <w:t>）的意义上使用“向度”的概念，它强调批评的价值取向和尺度；后者是在托马斯</w:t>
      </w:r>
      <w:r>
        <w:rPr>
          <w:rFonts w:hint="eastAsia" w:ascii="MS Mincho" w:hAnsi="MS Mincho" w:eastAsia="MS Mincho" w:cs="MS Mincho"/>
          <w:lang w:eastAsia="ja-JP"/>
        </w:rPr>
        <w:t>・</w:t>
      </w:r>
      <w:r>
        <w:rPr>
          <w:rFonts w:hint="eastAsia" w:ascii="宋体" w:hAnsi="宋体" w:cs="宋体"/>
        </w:rPr>
        <w:t>库恩（</w:t>
      </w:r>
      <w:r>
        <w:rPr>
          <w:rFonts w:ascii="宋体" w:hAnsi="宋体" w:cs="宋体"/>
          <w:color w:val="000000"/>
        </w:rPr>
        <w:t>Thomas Sammual Kuhn</w:t>
      </w:r>
      <w:r>
        <w:rPr>
          <w:rFonts w:hint="eastAsia" w:ascii="宋体" w:hAnsi="宋体" w:cs="宋体"/>
        </w:rPr>
        <w:t>）的意义上运用“范式”的概念，它与批评的科学性密切相关，强调批评规范、体系、方法等的共有性，使批评得以通过某种固定形式延续。这就意味着，“向度”不等于“范式”，二者存在于不同的平面，不过又时有交叉。例如我们可秉持第二向度进行架构批评范式（参见第五节）的批评。</w:t>
      </w:r>
      <w:r>
        <w:rPr>
          <w:rFonts w:hint="eastAsia" w:ascii="宋体" w:hAnsi="宋体" w:cs="宋体"/>
          <w:lang w:eastAsia="ja-JP"/>
        </w:rPr>
        <w:t>关于向度与范式的论述，参见马尔库塞：《单向度的人——发达工业社会意识形态研究》，刘继译，上海：上海译文出版社，重庆：重庆出版集团重庆出版社，</w:t>
      </w:r>
      <w:r>
        <w:rPr>
          <w:rFonts w:ascii="宋体" w:hAnsi="宋体" w:cs="宋体"/>
          <w:lang w:eastAsia="ja-JP"/>
        </w:rPr>
        <w:t>2016</w:t>
      </w:r>
      <w:r>
        <w:rPr>
          <w:rFonts w:hint="eastAsia" w:ascii="宋体" w:hAnsi="宋体" w:cs="宋体"/>
          <w:lang w:eastAsia="ja-JP"/>
        </w:rPr>
        <w:t>年；托马斯</w:t>
      </w:r>
      <w:r>
        <w:rPr>
          <w:rFonts w:hint="eastAsia" w:ascii="MS Mincho" w:hAnsi="MS Mincho" w:eastAsia="MS Mincho" w:cs="MS Mincho"/>
          <w:lang w:eastAsia="ja-JP"/>
        </w:rPr>
        <w:t>・</w:t>
      </w:r>
      <w:r>
        <w:rPr>
          <w:rFonts w:ascii="宋体" w:hAnsi="宋体" w:cs="宋体"/>
          <w:lang w:eastAsia="ja-JP"/>
        </w:rPr>
        <w:t>库</w:t>
      </w:r>
      <w:r>
        <w:rPr>
          <w:rFonts w:hint="eastAsia" w:ascii="宋体" w:hAnsi="宋体" w:cs="宋体"/>
          <w:lang w:eastAsia="ja-JP"/>
        </w:rPr>
        <w:t>恩：《科学革命的结构》，金吾伦、胡新和译，北京：北京大学出版社，2003年。</w:t>
      </w:r>
    </w:p>
  </w:footnote>
  <w:footnote w:id="17">
    <w:p>
      <w:pPr>
        <w:pStyle w:val="10"/>
        <w:spacing w:line="280" w:lineRule="exact"/>
      </w:pPr>
      <w:r>
        <w:rPr>
          <w:rFonts w:ascii="MS Mincho" w:hAnsi="MS Mincho" w:eastAsia="MS Mincho" w:cs="MS Mincho"/>
          <w:color w:val="000000"/>
          <w:lang w:eastAsia="ja-JP"/>
        </w:rPr>
        <w:footnoteRef/>
      </w:r>
      <w:r>
        <w:rPr>
          <w:rFonts w:hint="eastAsia"/>
        </w:rPr>
        <w:t xml:space="preserve"> 弹珠游戏于20世纪</w:t>
      </w:r>
      <w:r>
        <w:t>30</w:t>
      </w:r>
      <w:r>
        <w:rPr>
          <w:rFonts w:hint="eastAsia"/>
        </w:rPr>
        <w:t>年代在美国问世。</w:t>
      </w:r>
    </w:p>
  </w:footnote>
  <w:footnote w:id="18">
    <w:p>
      <w:pPr>
        <w:pStyle w:val="10"/>
        <w:spacing w:line="280" w:lineRule="exact"/>
      </w:pPr>
      <w:r>
        <w:rPr>
          <w:rFonts w:ascii="MS Mincho" w:hAnsi="MS Mincho" w:eastAsia="MS Mincho" w:cs="MS Mincho"/>
          <w:color w:val="000000"/>
          <w:lang w:eastAsia="ja-JP"/>
        </w:rPr>
        <w:footnoteRef/>
      </w:r>
      <w:r>
        <w:rPr>
          <w:rFonts w:hint="eastAsia"/>
        </w:rPr>
        <w:t xml:space="preserve"> 游戏开始画面有“</w:t>
      </w:r>
      <w:r>
        <w:rPr>
          <w:rFonts w:ascii="Calibri" w:hAnsi="Calibri" w:cs="Calibri"/>
          <w:color w:val="000000"/>
        </w:rPr>
        <w:t xml:space="preserve">Copyright </w:t>
      </w:r>
      <w:r>
        <w:t>1982</w:t>
      </w:r>
      <w:r>
        <w:rPr>
          <w:rFonts w:hint="eastAsia"/>
        </w:rPr>
        <w:t>”的字样，这是因为《太空战机》在</w:t>
      </w:r>
      <w:r>
        <w:t>1982</w:t>
      </w:r>
      <w:r>
        <w:rPr>
          <w:rFonts w:hint="eastAsia"/>
        </w:rPr>
        <w:t>年已经公开了测试版本。</w:t>
      </w:r>
    </w:p>
  </w:footnote>
  <w:footnote w:id="19">
    <w:p>
      <w:pPr>
        <w:pStyle w:val="10"/>
        <w:spacing w:line="280" w:lineRule="exact"/>
      </w:pPr>
      <w:r>
        <w:rPr>
          <w:rFonts w:ascii="MS Mincho" w:hAnsi="MS Mincho" w:eastAsia="MS Mincho" w:cs="MS Mincho"/>
          <w:color w:val="000000"/>
          <w:lang w:eastAsia="ja-JP"/>
        </w:rPr>
        <w:footnoteRef/>
      </w:r>
      <w:r>
        <w:rPr>
          <w:rFonts w:hint="eastAsia"/>
        </w:rPr>
        <w:t xml:space="preserve"> 游戏性（</w:t>
      </w:r>
      <w:r>
        <w:rPr>
          <w:rFonts w:hint="eastAsia" w:ascii="Calibri" w:hAnsi="Calibri" w:cs="Calibri"/>
          <w:color w:val="000000"/>
        </w:rPr>
        <w:t>g</w:t>
      </w:r>
      <w:r>
        <w:rPr>
          <w:rFonts w:ascii="Calibri" w:hAnsi="Calibri" w:cs="Calibri"/>
          <w:color w:val="000000"/>
        </w:rPr>
        <w:t>ameplay</w:t>
      </w:r>
      <w:r>
        <w:rPr>
          <w:rFonts w:hint="eastAsia"/>
        </w:rPr>
        <w:t>）是20世纪末的新造词汇，被认为最早见于1999年</w:t>
      </w:r>
      <w:r>
        <w:rPr>
          <w:rFonts w:ascii="Arial" w:hAnsi="Arial" w:cs="Arial"/>
          <w:color w:val="333333"/>
          <w:sz w:val="19"/>
          <w:szCs w:val="19"/>
          <w:shd w:val="clear" w:color="auto" w:fill="FFFFFF"/>
        </w:rPr>
        <w:t>杰夫</w:t>
      </w:r>
      <w:r>
        <w:rPr>
          <w:rFonts w:hint="eastAsia" w:ascii="MS Mincho" w:hAnsi="MS Mincho" w:eastAsia="MS Mincho" w:cs="MS Mincho"/>
        </w:rPr>
        <w:t>·</w:t>
      </w:r>
      <w:r>
        <w:rPr>
          <w:rFonts w:hint="eastAsia" w:ascii="Arial" w:hAnsi="Arial" w:cs="Arial"/>
          <w:color w:val="333333"/>
          <w:sz w:val="19"/>
          <w:szCs w:val="19"/>
          <w:shd w:val="clear" w:color="auto" w:fill="FFFFFF"/>
        </w:rPr>
        <w:t>豪兰</w:t>
      </w:r>
      <w:r>
        <w:rPr>
          <w:rFonts w:hint="eastAsia" w:ascii="MS Mincho" w:hAnsi="MS Mincho" w:cs="MS Mincho"/>
        </w:rPr>
        <w:t>（</w:t>
      </w:r>
      <w:r>
        <w:rPr>
          <w:rFonts w:ascii="Calibri" w:hAnsi="Calibri" w:cs="Calibri"/>
          <w:color w:val="000000"/>
        </w:rPr>
        <w:t>Geoff Howland</w:t>
      </w:r>
      <w:r>
        <w:rPr>
          <w:rFonts w:hint="eastAsia" w:ascii="MS Mincho" w:hAnsi="MS Mincho" w:cs="MS Mincho"/>
        </w:rPr>
        <w:t>）</w:t>
      </w:r>
      <w:r>
        <w:rPr>
          <w:rFonts w:hint="eastAsia"/>
        </w:rPr>
        <w:t>的文章《关注游戏性》，参见：</w:t>
      </w:r>
      <w:r>
        <w:rPr>
          <w:rFonts w:ascii="Calibri" w:hAnsi="Calibri" w:cs="Calibri"/>
          <w:color w:val="000000"/>
        </w:rPr>
        <w:t>Geoff Howland,</w:t>
      </w:r>
      <w:r>
        <w:rPr>
          <w:rFonts w:hint="eastAsia" w:ascii="Calibri" w:hAnsi="Calibri" w:cs="Calibri"/>
          <w:color w:val="000000"/>
        </w:rPr>
        <w:t xml:space="preserve"> </w:t>
      </w:r>
      <w:r>
        <w:rPr>
          <w:rFonts w:ascii="Calibri" w:hAnsi="Calibri" w:cs="Calibri"/>
          <w:color w:val="000000"/>
        </w:rPr>
        <w:t xml:space="preserve">“The Focus of Gameplay ”, 1999, </w:t>
      </w:r>
      <w:r>
        <w:rPr>
          <w:color w:val="000000"/>
        </w:rPr>
        <w:t>http://archive.gamedev.net/archive/reference/design/features/focus/default.html[2020-01-06</w:t>
      </w:r>
      <w:r>
        <w:rPr>
          <w:rFonts w:ascii="Calibri" w:hAnsi="Calibri" w:cs="Calibri"/>
          <w:color w:val="000000"/>
        </w:rPr>
        <w:t>]</w:t>
      </w:r>
      <w:r>
        <w:rPr>
          <w:rFonts w:hint="eastAsia"/>
        </w:rPr>
        <w:t>。</w:t>
      </w:r>
      <w:r>
        <w:rPr>
          <w:rFonts w:hint="eastAsia"/>
          <w:lang w:eastAsia="ja-JP"/>
        </w:rPr>
        <w:t>日本学界一般使用“</w:t>
      </w:r>
      <w:r>
        <w:rPr>
          <w:rFonts w:hint="eastAsia" w:ascii="MS Mincho" w:hAnsi="MS Mincho" w:eastAsia="MS Mincho" w:cs="MS Mincho"/>
          <w:color w:val="000000"/>
          <w:lang w:eastAsia="ja-JP"/>
        </w:rPr>
        <w:t>ゲーム性</w:t>
      </w:r>
      <w:r>
        <w:rPr>
          <w:rFonts w:hint="eastAsia"/>
          <w:lang w:eastAsia="ja-JP"/>
        </w:rPr>
        <w:t>”指代游戏性，且认为这是未有定论的概念。</w:t>
      </w:r>
      <w:r>
        <w:rPr>
          <w:rFonts w:hint="eastAsia"/>
        </w:rPr>
        <w:t>本文为了便于讨论，将游戏性解释为游戏的“可玩性”。日本学界关于游戏性的多义性讨论，可参考井上明人对《游戏批评》（</w:t>
      </w:r>
      <w:r>
        <w:rPr>
          <w:rFonts w:hint="eastAsia" w:ascii="MS Mincho" w:hAnsi="MS Mincho" w:eastAsia="MS Mincho" w:cs="MS Mincho"/>
          <w:lang w:eastAsia="ja-JP"/>
        </w:rPr>
        <w:t>ゲーム</w:t>
      </w:r>
      <w:r>
        <w:rPr>
          <w:rFonts w:hint="eastAsia" w:ascii="MS Mincho" w:hAnsi="MS Mincho" w:eastAsia="MS Mincho" w:cs="MS Mincho"/>
        </w:rPr>
        <w:t>批評</w:t>
      </w:r>
      <w:r>
        <w:rPr>
          <w:rFonts w:hint="eastAsia"/>
        </w:rPr>
        <w:t>）杂志的大样本实例考察，以及渡边修司、中村彰宪对多名游戏设计者关于游戏性讨论的总结，参见：</w:t>
      </w:r>
      <w:r>
        <w:rPr>
          <w:rFonts w:hint="eastAsia" w:ascii="MS Mincho" w:hAnsi="MS Mincho" w:eastAsia="MS Mincho" w:cs="MS Mincho"/>
        </w:rPr>
        <w:t>井上明人「</w:t>
      </w:r>
      <w:r>
        <w:rPr>
          <w:rFonts w:hint="eastAsia" w:ascii="MS Mincho" w:hAnsi="MS Mincho" w:eastAsia="MS Mincho" w:cs="MS Mincho"/>
          <w:lang w:eastAsia="ja-JP"/>
        </w:rPr>
        <w:t>ビデオゲームの</w:t>
      </w:r>
      <w:r>
        <w:rPr>
          <w:rFonts w:hint="eastAsia" w:ascii="MS Mincho" w:hAnsi="MS Mincho" w:eastAsia="MS Mincho" w:cs="MS Mincho"/>
        </w:rPr>
        <w:t>議論</w:t>
      </w:r>
      <w:r>
        <w:rPr>
          <w:rFonts w:hint="eastAsia" w:ascii="MS Mincho" w:hAnsi="MS Mincho" w:eastAsia="MS Mincho" w:cs="MS Mincho"/>
          <w:lang w:eastAsia="ja-JP"/>
        </w:rPr>
        <w:t>に</w:t>
      </w:r>
      <w:r>
        <w:rPr>
          <w:rFonts w:hint="eastAsia" w:ascii="MS Mincho" w:hAnsi="MS Mincho" w:eastAsia="MS Mincho" w:cs="MS Mincho"/>
        </w:rPr>
        <w:t>置</w:t>
      </w:r>
      <w:r>
        <w:rPr>
          <w:rFonts w:hint="eastAsia" w:ascii="MS Mincho" w:hAnsi="MS Mincho" w:eastAsia="MS Mincho" w:cs="MS Mincho"/>
          <w:lang w:eastAsia="ja-JP"/>
        </w:rPr>
        <w:t>ける</w:t>
      </w:r>
      <w:r>
        <w:rPr>
          <w:rFonts w:hint="eastAsia" w:ascii="MS Mincho" w:hAnsi="MS Mincho" w:eastAsia="MS Mincho" w:cs="MS Mincho"/>
        </w:rPr>
        <w:t>『</w:t>
      </w:r>
      <w:r>
        <w:rPr>
          <w:rFonts w:hint="eastAsia" w:ascii="MS Mincho" w:hAnsi="MS Mincho" w:eastAsia="MS Mincho" w:cs="MS Mincho"/>
          <w:lang w:eastAsia="ja-JP"/>
        </w:rPr>
        <w:t>ゲーム</w:t>
      </w:r>
      <w:r>
        <w:rPr>
          <w:rFonts w:hint="eastAsia" w:ascii="MS Mincho" w:hAnsi="MS Mincho" w:eastAsia="MS Mincho" w:cs="MS Mincho"/>
        </w:rPr>
        <w:t>性』</w:t>
      </w:r>
      <w:r>
        <w:rPr>
          <w:rFonts w:hint="eastAsia" w:ascii="MS Mincho" w:hAnsi="MS Mincho" w:eastAsia="MS Mincho" w:cs="MS Mincho"/>
          <w:lang w:eastAsia="ja-JP"/>
        </w:rPr>
        <w:t>という</w:t>
      </w:r>
      <w:r>
        <w:rPr>
          <w:rFonts w:hint="eastAsia" w:ascii="MS Mincho" w:hAnsi="MS Mincho" w:eastAsia="MS Mincho" w:cs="MS Mincho"/>
        </w:rPr>
        <w:t>言葉</w:t>
      </w:r>
      <w:r>
        <w:rPr>
          <w:rFonts w:hint="eastAsia" w:ascii="MS Mincho" w:hAnsi="MS Mincho" w:eastAsia="MS Mincho" w:cs="MS Mincho"/>
          <w:lang w:eastAsia="ja-JP"/>
        </w:rPr>
        <w:t>をめぐって</w:t>
      </w:r>
      <w:r>
        <w:rPr>
          <w:rFonts w:hint="eastAsia" w:ascii="MS Mincho" w:hAnsi="MS Mincho" w:eastAsia="MS Mincho" w:cs="MS Mincho"/>
        </w:rPr>
        <w:t>——雑誌『</w:t>
      </w:r>
      <w:r>
        <w:rPr>
          <w:rFonts w:hint="eastAsia" w:ascii="MS Mincho" w:hAnsi="MS Mincho" w:eastAsia="MS Mincho" w:cs="MS Mincho"/>
          <w:lang w:eastAsia="ja-JP"/>
        </w:rPr>
        <w:t>ゲーム</w:t>
      </w:r>
      <w:r>
        <w:rPr>
          <w:rFonts w:hint="eastAsia" w:ascii="MS Mincho" w:hAnsi="MS Mincho" w:eastAsia="MS Mincho" w:cs="MS Mincho"/>
        </w:rPr>
        <w:t>批評』</w:t>
      </w:r>
      <w:r>
        <w:rPr>
          <w:rFonts w:hint="eastAsia" w:ascii="MS Mincho" w:hAnsi="MS Mincho" w:eastAsia="MS Mincho" w:cs="MS Mincho"/>
          <w:lang w:eastAsia="ja-JP"/>
        </w:rPr>
        <w:t>を</w:t>
      </w:r>
      <w:r>
        <w:rPr>
          <w:rFonts w:hint="eastAsia" w:ascii="MS Mincho" w:hAnsi="MS Mincho" w:eastAsia="MS Mincho" w:cs="MS Mincho"/>
        </w:rPr>
        <w:t>中心</w:t>
      </w:r>
      <w:r>
        <w:rPr>
          <w:rFonts w:hint="eastAsia" w:ascii="MS Mincho" w:hAnsi="MS Mincho" w:eastAsia="MS Mincho" w:cs="MS Mincho"/>
          <w:lang w:eastAsia="ja-JP"/>
        </w:rPr>
        <w:t>にその</w:t>
      </w:r>
      <w:r>
        <w:rPr>
          <w:rFonts w:hint="eastAsia" w:ascii="MS Mincho" w:hAnsi="MS Mincho" w:eastAsia="MS Mincho" w:cs="MS Mincho"/>
        </w:rPr>
        <w:t>使</w:t>
      </w:r>
      <w:r>
        <w:rPr>
          <w:rFonts w:hint="eastAsia" w:ascii="MS Mincho" w:hAnsi="MS Mincho" w:eastAsia="MS Mincho" w:cs="MS Mincho"/>
          <w:lang w:eastAsia="ja-JP"/>
        </w:rPr>
        <w:t>われ</w:t>
      </w:r>
      <w:r>
        <w:rPr>
          <w:rFonts w:hint="eastAsia" w:ascii="MS Mincho" w:hAnsi="MS Mincho" w:eastAsia="MS Mincho" w:cs="MS Mincho"/>
        </w:rPr>
        <w:t>方</w:t>
      </w:r>
      <w:r>
        <w:rPr>
          <w:rFonts w:hint="eastAsia" w:ascii="MS Mincho" w:hAnsi="MS Mincho" w:eastAsia="MS Mincho" w:cs="MS Mincho"/>
          <w:lang w:eastAsia="ja-JP"/>
        </w:rPr>
        <w:t>の</w:t>
      </w:r>
      <w:r>
        <w:rPr>
          <w:rFonts w:hint="eastAsia" w:ascii="MS Mincho" w:hAnsi="MS Mincho" w:eastAsia="MS Mincho" w:cs="MS Mincho"/>
        </w:rPr>
        <w:t>状況</w:t>
      </w:r>
      <w:r>
        <w:rPr>
          <w:rFonts w:hint="eastAsia" w:ascii="MS Mincho" w:hAnsi="MS Mincho" w:eastAsia="MS Mincho" w:cs="MS Mincho"/>
          <w:lang w:eastAsia="ja-JP"/>
        </w:rPr>
        <w:t>を</w:t>
      </w:r>
      <w:r>
        <w:rPr>
          <w:rFonts w:hint="eastAsia" w:ascii="MS Mincho" w:hAnsi="MS Mincho" w:eastAsia="MS Mincho" w:cs="MS Mincho"/>
        </w:rPr>
        <w:t>探</w:t>
      </w:r>
      <w:r>
        <w:rPr>
          <w:rFonts w:hint="eastAsia" w:ascii="MS Mincho" w:hAnsi="MS Mincho" w:eastAsia="MS Mincho" w:cs="MS Mincho"/>
          <w:lang w:eastAsia="ja-JP"/>
        </w:rPr>
        <w:t>る</w:t>
      </w:r>
      <w:r>
        <w:rPr>
          <w:rFonts w:hint="eastAsia" w:ascii="MS Mincho" w:hAnsi="MS Mincho" w:eastAsia="MS Mincho" w:cs="MS Mincho"/>
        </w:rPr>
        <w:t>——」、</w:t>
      </w:r>
      <w:r>
        <w:fldChar w:fldCharType="begin"/>
      </w:r>
      <w:r>
        <w:instrText xml:space="preserve"> HYPERLINK "http://www.critiqueofgames.net/paper/gamesei.html%5b2017-02-01" </w:instrText>
      </w:r>
      <w:r>
        <w:fldChar w:fldCharType="separate"/>
      </w:r>
      <w:r>
        <w:rPr>
          <w:rStyle w:val="15"/>
          <w:rFonts w:ascii="Calibri" w:hAnsi="Calibri" w:cs="Calibri"/>
        </w:rPr>
        <w:t>http://www.critiqueofgames.net/paper/gamesei.html[20</w:t>
      </w:r>
      <w:r>
        <w:rPr>
          <w:rStyle w:val="15"/>
          <w:rFonts w:hint="eastAsia" w:ascii="Calibri" w:hAnsi="Calibri" w:cs="Calibri"/>
        </w:rPr>
        <w:t>17</w:t>
      </w:r>
      <w:r>
        <w:rPr>
          <w:rStyle w:val="15"/>
          <w:rFonts w:ascii="Calibri" w:hAnsi="Calibri" w:cs="Calibri"/>
        </w:rPr>
        <w:t>-02-</w:t>
      </w:r>
      <w:r>
        <w:rPr>
          <w:rStyle w:val="15"/>
          <w:rFonts w:hint="eastAsia" w:ascii="Calibri" w:hAnsi="Calibri" w:cs="Calibri"/>
        </w:rPr>
        <w:t>01</w:t>
      </w:r>
      <w:r>
        <w:rPr>
          <w:rStyle w:val="15"/>
          <w:rFonts w:hint="eastAsia" w:ascii="Calibri" w:hAnsi="Calibri" w:cs="Calibri"/>
        </w:rPr>
        <w:fldChar w:fldCharType="end"/>
      </w:r>
      <w:r>
        <w:rPr>
          <w:rFonts w:ascii="Calibri" w:hAnsi="Calibri" w:cs="Calibri"/>
          <w:color w:val="000000"/>
        </w:rPr>
        <w:t>]</w:t>
      </w:r>
      <w:r>
        <w:rPr>
          <w:rFonts w:hint="eastAsia" w:ascii="Calibri" w:hAnsi="Calibri" w:cs="Calibri"/>
          <w:color w:val="000000"/>
        </w:rPr>
        <w:t>；</w:t>
      </w:r>
      <w:r>
        <w:rPr>
          <w:rFonts w:hint="eastAsia" w:ascii="MS Mincho" w:hAnsi="MS Mincho" w:eastAsia="MS Mincho" w:cs="MS Mincho"/>
        </w:rPr>
        <w:t>渡辺修司·中村彰憲『</w:t>
      </w:r>
      <w:r>
        <w:rPr>
          <w:rFonts w:hint="eastAsia" w:ascii="MS Mincho" w:hAnsi="MS Mincho" w:eastAsia="MS Mincho" w:cs="MS Mincho"/>
          <w:lang w:eastAsia="ja-JP"/>
        </w:rPr>
        <w:t>なぜ</w:t>
      </w:r>
      <w:r>
        <w:rPr>
          <w:rFonts w:hint="eastAsia" w:ascii="MS Mincho" w:hAnsi="MS Mincho" w:eastAsia="MS Mincho" w:cs="MS Mincho"/>
        </w:rPr>
        <w:t>人</w:t>
      </w:r>
      <w:r>
        <w:rPr>
          <w:rFonts w:hint="eastAsia" w:ascii="MS Mincho" w:hAnsi="MS Mincho" w:eastAsia="MS Mincho" w:cs="MS Mincho"/>
          <w:lang w:eastAsia="ja-JP"/>
        </w:rPr>
        <w:t>はゲームにハマするのか</w:t>
      </w:r>
      <w:r>
        <w:rPr>
          <w:rFonts w:hint="eastAsia" w:ascii="MS Mincho" w:hAnsi="MS Mincho" w:eastAsia="MS Mincho" w:cs="MS Mincho"/>
        </w:rPr>
        <w:t>——開発現場</w:t>
      </w:r>
      <w:r>
        <w:rPr>
          <w:rFonts w:hint="eastAsia" w:ascii="MS Mincho" w:hAnsi="MS Mincho" w:eastAsia="MS Mincho" w:cs="MS Mincho"/>
          <w:lang w:eastAsia="ja-JP"/>
        </w:rPr>
        <w:t>から</w:t>
      </w:r>
      <w:r>
        <w:rPr>
          <w:rFonts w:hint="eastAsia" w:ascii="MS Mincho" w:hAnsi="MS Mincho" w:eastAsia="MS Mincho" w:cs="MS Mincho"/>
        </w:rPr>
        <w:t>得</w:t>
      </w:r>
      <w:r>
        <w:rPr>
          <w:rFonts w:hint="eastAsia" w:ascii="MS Mincho" w:hAnsi="MS Mincho" w:eastAsia="MS Mincho" w:cs="MS Mincho"/>
          <w:lang w:eastAsia="ja-JP"/>
        </w:rPr>
        <w:t>た</w:t>
      </w:r>
      <w:r>
        <w:rPr>
          <w:rFonts w:hint="eastAsia" w:ascii="MS Mincho" w:hAnsi="MS Mincho" w:eastAsia="MS Mincho" w:cs="MS Mincho"/>
        </w:rPr>
        <w:t>「</w:t>
      </w:r>
      <w:r>
        <w:rPr>
          <w:rFonts w:hint="eastAsia" w:ascii="MS Mincho" w:hAnsi="MS Mincho" w:eastAsia="MS Mincho" w:cs="MS Mincho"/>
          <w:lang w:eastAsia="ja-JP"/>
        </w:rPr>
        <w:t>ゲーム</w:t>
      </w:r>
      <w:r>
        <w:rPr>
          <w:rFonts w:hint="eastAsia" w:ascii="MS Mincho" w:hAnsi="MS Mincho" w:eastAsia="MS Mincho" w:cs="MS Mincho"/>
        </w:rPr>
        <w:t>性」</w:t>
      </w:r>
      <w:r>
        <w:rPr>
          <w:rFonts w:hint="eastAsia" w:ascii="MS Mincho" w:hAnsi="MS Mincho" w:eastAsia="MS Mincho" w:cs="MS Mincho"/>
          <w:lang w:eastAsia="ja-JP"/>
        </w:rPr>
        <w:t>の</w:t>
      </w:r>
      <w:r>
        <w:rPr>
          <w:rFonts w:hint="eastAsia" w:ascii="MS Mincho" w:hAnsi="MS Mincho" w:eastAsia="MS Mincho" w:cs="MS Mincho"/>
        </w:rPr>
        <w:t>本質——』、</w:t>
      </w:r>
      <w:r>
        <w:rPr>
          <w:rFonts w:ascii="MS Mincho" w:hAnsi="MS Mincho" w:eastAsia="MS Mincho" w:cs="MS Mincho"/>
        </w:rPr>
        <w:t>SB</w:t>
      </w:r>
      <w:r>
        <w:rPr>
          <w:rFonts w:hint="eastAsia" w:ascii="MS Mincho" w:hAnsi="MS Mincho" w:eastAsia="MS Mincho" w:cs="MS Mincho"/>
          <w:lang w:eastAsia="ja-JP"/>
        </w:rPr>
        <w:t>クリエイティブ</w:t>
      </w:r>
      <w:r>
        <w:rPr>
          <w:rFonts w:hint="eastAsia" w:ascii="MS Mincho" w:hAnsi="MS Mincho" w:eastAsia="MS Mincho" w:cs="MS Mincho"/>
        </w:rPr>
        <w:t>、</w:t>
      </w:r>
      <w:r>
        <w:rPr>
          <w:rFonts w:ascii="MS Mincho" w:hAnsi="MS Mincho" w:eastAsia="MS Mincho" w:cs="MS Mincho"/>
        </w:rPr>
        <w:t>2014</w:t>
      </w:r>
      <w:r>
        <w:rPr>
          <w:rFonts w:hint="eastAsia" w:ascii="MS Mincho" w:hAnsi="MS Mincho" w:eastAsia="MS Mincho" w:cs="MS Mincho"/>
        </w:rPr>
        <w:t>年、</w:t>
      </w:r>
      <w:r>
        <w:rPr>
          <w:rFonts w:ascii="MS Mincho" w:hAnsi="MS Mincho" w:eastAsia="MS Mincho" w:cs="MS Mincho"/>
        </w:rPr>
        <w:t>15——16</w:t>
      </w:r>
      <w:r>
        <w:rPr>
          <w:rFonts w:hint="eastAsia" w:ascii="MS Mincho" w:hAnsi="MS Mincho" w:eastAsia="MS Mincho" w:cs="MS Mincho"/>
        </w:rPr>
        <w:t>頁。</w:t>
      </w:r>
    </w:p>
  </w:footnote>
  <w:footnote w:id="20">
    <w:p>
      <w:pPr>
        <w:pStyle w:val="10"/>
        <w:spacing w:line="280" w:lineRule="exact"/>
        <w:rPr>
          <w:lang w:eastAsia="ja-JP"/>
        </w:rPr>
      </w:pPr>
      <w:r>
        <w:rPr>
          <w:rFonts w:ascii="MS Mincho" w:hAnsi="MS Mincho" w:eastAsia="MS Mincho" w:cs="MS Mincho"/>
          <w:color w:val="000000"/>
          <w:lang w:eastAsia="ja-JP"/>
        </w:rPr>
        <w:footnoteRef/>
      </w:r>
      <w:r>
        <w:rPr>
          <w:rFonts w:hint="eastAsia"/>
          <w:lang w:eastAsia="ja-JP"/>
        </w:rPr>
        <w:t xml:space="preserve"> “第三者的审级”（</w:t>
      </w:r>
      <w:r>
        <w:rPr>
          <w:rFonts w:hint="eastAsia" w:ascii="MS Mincho" w:hAnsi="MS Mincho" w:eastAsia="MS Mincho" w:cs="MS Mincho"/>
          <w:lang w:eastAsia="ja-JP"/>
        </w:rPr>
        <w:t>第三者の審級</w:t>
      </w:r>
      <w:r>
        <w:rPr>
          <w:rFonts w:hint="eastAsia"/>
          <w:lang w:eastAsia="ja-JP"/>
        </w:rPr>
        <w:t>）类似于西方后现代理论中的“宏大叙事”、拉康象征界里的“大他者”等概念。关于“第三者的审级”的论述，参见：</w:t>
      </w:r>
      <w:r>
        <w:rPr>
          <w:rFonts w:hint="eastAsia" w:ascii="MS Mincho" w:hAnsi="MS Mincho" w:eastAsia="MS Mincho" w:cs="MS Mincho"/>
          <w:lang w:eastAsia="ja-JP"/>
        </w:rPr>
        <w:t>大澤真幸『増補　虚構の時代の果て』、筑摩書房、2009年、</w:t>
      </w:r>
      <w:r>
        <w:rPr>
          <w:rFonts w:ascii="MS Mincho" w:hAnsi="MS Mincho" w:eastAsia="MS Mincho" w:cs="MS Mincho"/>
          <w:lang w:eastAsia="ja-JP"/>
        </w:rPr>
        <w:t>221</w:t>
      </w:r>
      <w:r>
        <w:rPr>
          <w:rFonts w:hint="eastAsia" w:ascii="MS Mincho" w:hAnsi="MS Mincho" w:cs="MS Mincho"/>
          <w:lang w:eastAsia="ja-JP"/>
        </w:rPr>
        <w:t>—</w:t>
      </w:r>
      <w:r>
        <w:rPr>
          <w:rFonts w:ascii="MS Mincho" w:hAnsi="MS Mincho" w:eastAsia="MS Mincho" w:cs="MS Mincho"/>
          <w:lang w:eastAsia="ja-JP"/>
        </w:rPr>
        <w:t>224</w:t>
      </w:r>
      <w:r>
        <w:rPr>
          <w:rFonts w:hint="eastAsia" w:ascii="MS Mincho" w:hAnsi="MS Mincho" w:eastAsia="MS Mincho" w:cs="MS Mincho"/>
          <w:lang w:eastAsia="ja-JP"/>
        </w:rPr>
        <w:t>頁。</w:t>
      </w:r>
    </w:p>
  </w:footnote>
  <w:footnote w:id="21">
    <w:p>
      <w:pPr>
        <w:pStyle w:val="10"/>
        <w:spacing w:line="280" w:lineRule="exact"/>
        <w:rPr>
          <w:rFonts w:ascii="MS Mincho" w:hAnsi="MS Mincho" w:eastAsia="MS Mincho" w:cs="MS Mincho"/>
          <w:lang w:eastAsia="ja-JP"/>
        </w:rPr>
      </w:pPr>
      <w:r>
        <w:rPr>
          <w:rFonts w:ascii="MS Mincho" w:hAnsi="MS Mincho" w:eastAsia="MS Mincho" w:cs="MS Mincho"/>
          <w:color w:val="000000"/>
          <w:lang w:eastAsia="ja-JP"/>
        </w:rPr>
        <w:footnoteRef/>
      </w:r>
      <w:r>
        <w:rPr>
          <w:rFonts w:hint="eastAsia" w:ascii="MS Mincho" w:hAnsi="MS Mincho" w:eastAsia="MS Mincho" w:cs="MS Mincho"/>
          <w:lang w:eastAsia="ja-JP"/>
        </w:rPr>
        <w:t xml:space="preserve"> 大澤真幸「オタク論」、アクロス編集室『ポップ・コミュニケーション全書』、</w:t>
      </w:r>
      <w:r>
        <w:rPr>
          <w:rFonts w:ascii="Calibri" w:hAnsi="Calibri" w:cs="Calibri"/>
          <w:color w:val="000000"/>
          <w:lang w:eastAsia="ja-JP"/>
        </w:rPr>
        <w:t>PARCO</w:t>
      </w:r>
      <w:r>
        <w:rPr>
          <w:rFonts w:hint="eastAsia" w:ascii="MS Mincho" w:hAnsi="MS Mincho" w:eastAsia="MS Mincho" w:cs="MS Mincho"/>
          <w:lang w:eastAsia="ja-JP"/>
        </w:rPr>
        <w:t>出版、</w:t>
      </w:r>
      <w:r>
        <w:rPr>
          <w:rFonts w:ascii="MS Mincho" w:hAnsi="MS Mincho" w:eastAsia="MS Mincho" w:cs="MS Mincho"/>
          <w:lang w:eastAsia="ja-JP"/>
        </w:rPr>
        <w:t>1992</w:t>
      </w:r>
      <w:r>
        <w:rPr>
          <w:rFonts w:hint="eastAsia" w:ascii="MS Mincho" w:hAnsi="MS Mincho" w:eastAsia="MS Mincho" w:cs="MS Mincho"/>
          <w:lang w:eastAsia="ja-JP"/>
        </w:rPr>
        <w:t>年、</w:t>
      </w:r>
      <w:r>
        <w:rPr>
          <w:rFonts w:ascii="MS Mincho" w:hAnsi="MS Mincho" w:eastAsia="MS Mincho" w:cs="MS Mincho"/>
          <w:lang w:eastAsia="ja-JP"/>
        </w:rPr>
        <w:t>210</w:t>
      </w:r>
      <w:r>
        <w:rPr>
          <w:rFonts w:hint="eastAsia" w:ascii="MS Mincho" w:hAnsi="MS Mincho" w:cs="MS Mincho"/>
          <w:lang w:eastAsia="ja-JP"/>
        </w:rPr>
        <w:t>—</w:t>
      </w:r>
      <w:r>
        <w:rPr>
          <w:rFonts w:ascii="MS Mincho" w:hAnsi="MS Mincho" w:eastAsia="MS Mincho" w:cs="MS Mincho"/>
          <w:lang w:eastAsia="ja-JP"/>
        </w:rPr>
        <w:t>251</w:t>
      </w:r>
      <w:r>
        <w:rPr>
          <w:rFonts w:hint="eastAsia" w:ascii="MS Mincho" w:hAnsi="MS Mincho" w:eastAsia="MS Mincho" w:cs="MS Mincho"/>
          <w:lang w:eastAsia="ja-JP"/>
        </w:rPr>
        <w:t>頁。</w:t>
      </w:r>
    </w:p>
  </w:footnote>
  <w:footnote w:id="22">
    <w:p>
      <w:pPr>
        <w:pStyle w:val="10"/>
        <w:spacing w:line="280" w:lineRule="exact"/>
        <w:rPr>
          <w:lang w:eastAsia="ja-JP"/>
        </w:rPr>
      </w:pPr>
      <w:r>
        <w:rPr>
          <w:rFonts w:ascii="MS Mincho" w:hAnsi="MS Mincho" w:eastAsia="MS Mincho" w:cs="MS Mincho"/>
          <w:color w:val="000000"/>
          <w:lang w:eastAsia="ja-JP"/>
        </w:rPr>
        <w:footnoteRef/>
      </w:r>
      <w:r>
        <w:rPr>
          <w:rFonts w:hint="eastAsia" w:ascii="MS Mincho" w:hAnsi="MS Mincho" w:eastAsia="MS Mincho" w:cs="MS Mincho"/>
          <w:lang w:eastAsia="ja-JP"/>
        </w:rPr>
        <w:t xml:space="preserve"> 和田敦彦「メディアの読書行為——ビデオゲームと戦争の表象——」、『日本近代文学』2000年8月号、</w:t>
      </w:r>
      <w:r>
        <w:rPr>
          <w:rFonts w:ascii="MS Mincho" w:hAnsi="MS Mincho" w:eastAsia="MS Mincho" w:cs="MS Mincho"/>
          <w:lang w:eastAsia="ja-JP"/>
        </w:rPr>
        <w:t>45</w:t>
      </w:r>
      <w:r>
        <w:rPr>
          <w:rFonts w:hint="eastAsia" w:ascii="MS Mincho" w:hAnsi="MS Mincho" w:cs="MS Mincho"/>
          <w:lang w:eastAsia="ja-JP"/>
        </w:rPr>
        <w:t>—</w:t>
      </w:r>
      <w:r>
        <w:rPr>
          <w:rFonts w:ascii="MS Mincho" w:hAnsi="MS Mincho" w:eastAsia="MS Mincho" w:cs="MS Mincho"/>
          <w:lang w:eastAsia="ja-JP"/>
        </w:rPr>
        <w:t>57</w:t>
      </w:r>
      <w:r>
        <w:rPr>
          <w:rFonts w:hint="eastAsia" w:ascii="MS Mincho" w:hAnsi="MS Mincho" w:eastAsia="MS Mincho" w:cs="MS Mincho"/>
          <w:lang w:eastAsia="ja-JP"/>
        </w:rPr>
        <w:t>頁。</w:t>
      </w:r>
    </w:p>
  </w:footnote>
  <w:footnote w:id="23">
    <w:p>
      <w:pPr>
        <w:pStyle w:val="10"/>
        <w:spacing w:line="280" w:lineRule="exact"/>
        <w:rPr>
          <w:lang w:eastAsia="ja-JP"/>
        </w:rPr>
      </w:pPr>
      <w:r>
        <w:rPr>
          <w:rFonts w:ascii="MS Mincho" w:hAnsi="MS Mincho" w:eastAsia="MS Mincho" w:cs="MS Mincho"/>
          <w:color w:val="000000"/>
          <w:lang w:eastAsia="ja-JP"/>
        </w:rPr>
        <w:footnoteRef/>
      </w:r>
      <w:r>
        <w:rPr>
          <w:rFonts w:hint="eastAsia" w:ascii="MS Mincho" w:hAnsi="MS Mincho" w:eastAsia="MS Mincho" w:cs="MS Mincho"/>
          <w:lang w:eastAsia="ja-JP"/>
        </w:rPr>
        <w:t xml:space="preserve"> 大冢英志『「癒し」としての消費』、勁草書房、1991年。</w:t>
      </w:r>
    </w:p>
  </w:footnote>
  <w:footnote w:id="24">
    <w:p>
      <w:pPr>
        <w:pStyle w:val="10"/>
        <w:spacing w:line="280" w:lineRule="exact"/>
      </w:pPr>
      <w:r>
        <w:rPr>
          <w:rFonts w:ascii="MS Mincho" w:hAnsi="MS Mincho" w:eastAsia="MS Mincho" w:cs="MS Mincho"/>
          <w:color w:val="000000"/>
          <w:lang w:eastAsia="ja-JP"/>
        </w:rPr>
        <w:footnoteRef/>
      </w:r>
      <w:r>
        <w:rPr>
          <w:rFonts w:ascii="MS Mincho" w:hAnsi="MS Mincho" w:eastAsia="MS Mincho" w:cs="MS Mincho"/>
          <w:color w:val="000000"/>
        </w:rPr>
        <w:t xml:space="preserve"> </w:t>
      </w:r>
      <w:r>
        <w:rPr>
          <w:rFonts w:hint="eastAsia"/>
        </w:rPr>
        <w:t>这里的意识形态是指《宇宙侵略者》等早期游戏的游戏性（得分机制）里所内置的资本主义竞争原理。</w:t>
      </w:r>
    </w:p>
  </w:footnote>
  <w:footnote w:id="25">
    <w:p>
      <w:pPr>
        <w:pStyle w:val="10"/>
        <w:spacing w:line="280" w:lineRule="exact"/>
      </w:pPr>
      <w:r>
        <w:rPr>
          <w:rFonts w:ascii="MS Mincho" w:hAnsi="MS Mincho" w:eastAsia="MS Mincho" w:cs="MS Mincho"/>
          <w:color w:val="000000"/>
          <w:lang w:eastAsia="ja-JP"/>
        </w:rPr>
        <w:footnoteRef/>
      </w:r>
      <w:r>
        <w:rPr>
          <w:rFonts w:hint="eastAsia"/>
        </w:rPr>
        <w:t xml:space="preserve"> 这种划分所依据的知识背景是欧美游戏研究界旷日持久的游戏学与叙事学之争。</w:t>
      </w:r>
    </w:p>
  </w:footnote>
  <w:footnote w:id="26">
    <w:p>
      <w:pPr>
        <w:pStyle w:val="10"/>
        <w:spacing w:line="280" w:lineRule="exact"/>
        <w:rPr>
          <w:rFonts w:ascii="MS Mincho" w:hAnsi="MS Mincho" w:eastAsia="MS Mincho" w:cs="MS Mincho"/>
          <w:lang w:eastAsia="ja-JP"/>
        </w:rPr>
      </w:pPr>
      <w:r>
        <w:rPr>
          <w:rFonts w:ascii="MS Mincho" w:hAnsi="MS Mincho" w:eastAsia="MS Mincho" w:cs="MS Mincho"/>
          <w:color w:val="000000"/>
          <w:lang w:eastAsia="ja-JP"/>
        </w:rPr>
        <w:footnoteRef/>
      </w:r>
      <w:r>
        <w:rPr>
          <w:rFonts w:hint="eastAsia" w:ascii="MS Mincho" w:hAnsi="MS Mincho" w:eastAsia="MS Mincho" w:cs="MS Mincho"/>
          <w:lang w:eastAsia="ja-JP"/>
        </w:rPr>
        <w:t xml:space="preserve"> 河田学「『ゼビウス』と1983年——ポピュラーカルチャーのなかのフィクション——」、佐藤守弘編『ポピュラーカルチャー研究』</w:t>
      </w:r>
      <w:r>
        <w:rPr>
          <w:rFonts w:ascii="MS Mincho" w:hAnsi="MS Mincho" w:eastAsia="MS Mincho" w:cs="MS Mincho"/>
          <w:lang w:eastAsia="ja-JP"/>
        </w:rPr>
        <w:t>2008</w:t>
      </w:r>
      <w:r>
        <w:rPr>
          <w:rFonts w:hint="eastAsia" w:ascii="MS Mincho" w:hAnsi="MS Mincho" w:eastAsia="MS Mincho" w:cs="MS Mincho"/>
          <w:lang w:eastAsia="ja-JP"/>
        </w:rPr>
        <w:t>年第</w:t>
      </w:r>
      <w:r>
        <w:rPr>
          <w:rFonts w:ascii="MS Mincho" w:hAnsi="MS Mincho" w:eastAsia="MS Mincho" w:cs="MS Mincho"/>
          <w:lang w:eastAsia="ja-JP"/>
        </w:rPr>
        <w:t>2卷第2号</w:t>
      </w:r>
      <w:r>
        <w:rPr>
          <w:rFonts w:hint="eastAsia" w:ascii="MS Mincho" w:hAnsi="MS Mincho" w:eastAsia="MS Mincho" w:cs="MS Mincho"/>
          <w:lang w:eastAsia="ja-JP"/>
        </w:rPr>
        <w:t>、京都精華大学表現研究機構、</w:t>
      </w:r>
      <w:r>
        <w:rPr>
          <w:rFonts w:ascii="MS Mincho" w:hAnsi="MS Mincho" w:eastAsia="MS Mincho" w:cs="MS Mincho"/>
          <w:lang w:eastAsia="ja-JP"/>
        </w:rPr>
        <w:t>2009</w:t>
      </w:r>
      <w:r>
        <w:rPr>
          <w:rFonts w:hint="eastAsia" w:ascii="MS Mincho" w:hAnsi="MS Mincho" w:eastAsia="MS Mincho" w:cs="MS Mincho"/>
          <w:lang w:eastAsia="ja-JP"/>
        </w:rPr>
        <w:t>年、</w:t>
      </w:r>
      <w:r>
        <w:rPr>
          <w:rFonts w:ascii="MS Mincho" w:hAnsi="MS Mincho" w:eastAsia="MS Mincho" w:cs="MS Mincho"/>
          <w:lang w:eastAsia="ja-JP"/>
        </w:rPr>
        <w:t>30——46</w:t>
      </w:r>
      <w:r>
        <w:rPr>
          <w:rFonts w:hint="eastAsia" w:ascii="MS Mincho" w:hAnsi="MS Mincho" w:eastAsia="MS Mincho" w:cs="MS Mincho"/>
          <w:lang w:eastAsia="ja-JP"/>
        </w:rPr>
        <w:t>頁。</w:t>
      </w:r>
      <w:r>
        <w:rPr>
          <w:rFonts w:ascii="MS Mincho" w:hAnsi="MS Mincho" w:eastAsia="MS Mincho" w:cs="MS Mincho"/>
          <w:lang w:eastAsia="ja-JP"/>
        </w:rPr>
        <w:t xml:space="preserve"> </w:t>
      </w:r>
    </w:p>
  </w:footnote>
  <w:footnote w:id="27">
    <w:p>
      <w:pPr>
        <w:pStyle w:val="10"/>
        <w:spacing w:line="280" w:lineRule="exact"/>
        <w:rPr>
          <w:rFonts w:ascii="MS Mincho" w:hAnsi="MS Mincho" w:eastAsia="MS Mincho" w:cs="MS Mincho"/>
          <w:lang w:eastAsia="ja-JP"/>
        </w:rPr>
      </w:pPr>
      <w:r>
        <w:rPr>
          <w:rFonts w:ascii="MS Mincho" w:hAnsi="MS Mincho" w:eastAsia="MS Mincho" w:cs="MS Mincho"/>
          <w:color w:val="000000"/>
          <w:lang w:eastAsia="ja-JP"/>
        </w:rPr>
        <w:footnoteRef/>
      </w:r>
      <w:r>
        <w:rPr>
          <w:rFonts w:hint="eastAsia" w:ascii="MS Mincho" w:hAnsi="MS Mincho" w:eastAsia="MS Mincho" w:cs="MS Mincho"/>
          <w:lang w:eastAsia="ja-JP"/>
        </w:rPr>
        <w:t xml:space="preserve"> 澤野雅樹「ゲームフリークは神の快楽をかすめとる」、藤井雅実·澤野雅樹編著『人はなぜゲームするのか——電脳空間のフィロソフィア——』、洋泉社、1993年、</w:t>
      </w:r>
      <w:r>
        <w:rPr>
          <w:rFonts w:ascii="MS Mincho" w:hAnsi="MS Mincho" w:eastAsia="MS Mincho" w:cs="MS Mincho"/>
          <w:lang w:eastAsia="ja-JP"/>
        </w:rPr>
        <w:t>18——25</w:t>
      </w:r>
      <w:r>
        <w:rPr>
          <w:rFonts w:hint="eastAsia" w:ascii="MS Mincho" w:hAnsi="MS Mincho" w:eastAsia="MS Mincho" w:cs="MS Mincho"/>
          <w:lang w:eastAsia="ja-JP"/>
        </w:rPr>
        <w:t>頁。</w:t>
      </w:r>
    </w:p>
  </w:footnote>
  <w:footnote w:id="28">
    <w:p>
      <w:pPr>
        <w:pStyle w:val="10"/>
        <w:spacing w:line="280" w:lineRule="exact"/>
        <w:rPr>
          <w:rFonts w:ascii="MS Mincho" w:hAnsi="MS Mincho" w:eastAsia="MS Mincho" w:cs="MS Mincho"/>
        </w:rPr>
      </w:pPr>
      <w:r>
        <w:rPr>
          <w:rFonts w:ascii="MS Mincho" w:hAnsi="MS Mincho" w:eastAsia="MS Mincho" w:cs="MS Mincho"/>
          <w:color w:val="000000"/>
          <w:lang w:eastAsia="ja-JP"/>
        </w:rPr>
        <w:footnoteRef/>
      </w:r>
      <w:r>
        <w:rPr>
          <w:rFonts w:ascii="MS Mincho" w:hAnsi="MS Mincho" w:eastAsia="MS Mincho" w:cs="MS Mincho"/>
          <w:color w:val="000000"/>
          <w:lang w:eastAsia="ja-JP"/>
        </w:rPr>
        <w:t xml:space="preserve"> </w:t>
      </w:r>
      <w:r>
        <w:rPr>
          <w:rFonts w:hint="eastAsia" w:ascii="MS Mincho" w:hAnsi="MS Mincho" w:eastAsia="MS Mincho" w:cs="MS Mincho"/>
          <w:lang w:eastAsia="ja-JP"/>
        </w:rPr>
        <w:t>東浩紀『ゲーム的リアリズムの誕生</w:t>
      </w:r>
      <w:r>
        <w:rPr>
          <w:rFonts w:hint="eastAsia" w:ascii="MS Mincho" w:hAnsi="MS Mincho" w:cs="MS Mincho"/>
          <w:lang w:eastAsia="ja-JP"/>
        </w:rPr>
        <w:t>——</w:t>
      </w:r>
      <w:r>
        <w:rPr>
          <w:rFonts w:hint="eastAsia" w:ascii="MS Mincho" w:hAnsi="MS Mincho" w:eastAsia="MS Mincho" w:cs="MS Mincho"/>
          <w:lang w:eastAsia="ja-JP"/>
        </w:rPr>
        <w:t>動物化するポストモダン２』、講談社、2007年。</w:t>
      </w:r>
      <w:r>
        <w:rPr>
          <w:rFonts w:hint="eastAsia" w:ascii="MS Mincho" w:hAnsi="MS Mincho" w:cs="MS Mincho"/>
        </w:rPr>
        <w:t>而</w:t>
      </w:r>
      <w:r>
        <w:rPr>
          <w:rFonts w:hint="eastAsia" w:ascii="MS Mincho" w:hAnsi="MS Mincho" w:cs="MS Mincho"/>
          <w:color w:val="000000"/>
        </w:rPr>
        <w:t>论述</w:t>
      </w:r>
      <w:r>
        <w:rPr>
          <w:rFonts w:hint="eastAsia"/>
        </w:rPr>
        <w:t>“宏大叙事”的基本著作是利奥塔</w:t>
      </w:r>
      <w:r>
        <w:rPr>
          <w:rFonts w:hint="eastAsia" w:ascii="MS Mincho" w:hAnsi="MS Mincho" w:eastAsia="MS Mincho" w:cs="MS Mincho"/>
        </w:rPr>
        <w:t>（</w:t>
      </w:r>
      <w:r>
        <w:rPr>
          <w:rFonts w:ascii="Calibri" w:hAnsi="Calibri" w:cs="Calibri"/>
          <w:color w:val="000000"/>
        </w:rPr>
        <w:t>Jean-Francois Lyotard</w:t>
      </w:r>
      <w:r>
        <w:rPr>
          <w:rFonts w:hint="eastAsia" w:ascii="MS Mincho" w:hAnsi="MS Mincho" w:eastAsia="MS Mincho" w:cs="MS Mincho"/>
        </w:rPr>
        <w:t>）</w:t>
      </w:r>
      <w:r>
        <w:rPr>
          <w:rFonts w:hint="eastAsia"/>
        </w:rPr>
        <w:t>于1979年所撰《后现代状况：关于知识的报告》，虽然他的最初分析仅限于以学术世界的变化为对象，但之后利奥塔对“宏大叙事”进行了各种扩大化的解释。</w:t>
      </w:r>
      <w:r>
        <w:rPr>
          <w:rFonts w:hint="eastAsia"/>
          <w:lang w:eastAsia="ja-JP"/>
        </w:rPr>
        <w:t>参见</w:t>
      </w:r>
      <w:r>
        <w:rPr>
          <w:rFonts w:hint="eastAsia" w:ascii="宋体" w:hAnsi="宋体" w:cs="宋体"/>
          <w:lang w:eastAsia="ja-JP"/>
        </w:rPr>
        <w:t>让</w:t>
      </w:r>
      <w:r>
        <w:rPr>
          <w:rFonts w:hint="eastAsia" w:ascii="MS Mincho" w:hAnsi="MS Mincho" w:eastAsia="MS Mincho" w:cs="MS Mincho"/>
          <w:lang w:eastAsia="ja-JP"/>
        </w:rPr>
        <w:t>・</w:t>
      </w:r>
      <w:r>
        <w:rPr>
          <w:rFonts w:hint="eastAsia" w:ascii="宋体" w:hAnsi="宋体" w:cs="宋体"/>
          <w:lang w:eastAsia="ja-JP"/>
        </w:rPr>
        <w:t>弗朗索瓦</w:t>
      </w:r>
      <w:r>
        <w:rPr>
          <w:rFonts w:hint="eastAsia" w:ascii="MS Mincho" w:hAnsi="MS Mincho" w:eastAsia="MS Mincho" w:cs="MS Mincho"/>
          <w:lang w:eastAsia="ja-JP"/>
        </w:rPr>
        <w:t>・</w:t>
      </w:r>
      <w:r>
        <w:rPr>
          <w:rFonts w:hint="eastAsia" w:ascii="宋体" w:hAnsi="宋体" w:cs="宋体"/>
          <w:lang w:eastAsia="ja-JP"/>
        </w:rPr>
        <w:t>利奥塔：《后现代状况：关于知识的报告》，岛子译，长沙：湖南美术出版社，1996年。</w:t>
      </w:r>
      <w:r>
        <w:rPr>
          <w:rFonts w:hint="eastAsia" w:ascii="宋体" w:hAnsi="宋体" w:cs="宋体"/>
        </w:rPr>
        <w:t>东浩纪对</w:t>
      </w:r>
      <w:r>
        <w:rPr>
          <w:rFonts w:hint="eastAsia"/>
        </w:rPr>
        <w:t>“宏大叙事”</w:t>
      </w:r>
      <w:r>
        <w:rPr>
          <w:rFonts w:hint="eastAsia" w:ascii="宋体" w:hAnsi="宋体" w:cs="宋体"/>
        </w:rPr>
        <w:t>的使用，同样基于对该概念的扩大化解释（在社会思想与文化层面）。本文亦如此使用这一概念。</w:t>
      </w:r>
    </w:p>
  </w:footnote>
  <w:footnote w:id="29">
    <w:p>
      <w:pPr>
        <w:spacing w:line="280" w:lineRule="exact"/>
        <w:rPr>
          <w:rFonts w:ascii="MS Mincho" w:hAnsi="MS Mincho" w:cs="MS Mincho"/>
          <w:sz w:val="18"/>
          <w:szCs w:val="18"/>
          <w:lang w:eastAsia="ja-JP"/>
        </w:rPr>
      </w:pPr>
      <w:r>
        <w:rPr>
          <w:rFonts w:ascii="MS Mincho" w:hAnsi="MS Mincho" w:eastAsia="MS Mincho" w:cs="MS Mincho"/>
          <w:color w:val="000000"/>
          <w:sz w:val="18"/>
          <w:szCs w:val="18"/>
          <w:lang w:eastAsia="ja-JP"/>
        </w:rPr>
        <w:footnoteRef/>
      </w:r>
      <w:r>
        <w:rPr>
          <w:rFonts w:hint="eastAsia"/>
          <w:sz w:val="18"/>
          <w:szCs w:val="18"/>
        </w:rPr>
        <w:t xml:space="preserve"> “勇者斗恶龙”是以《指环王》创造的古装奇幻世界为世界观背景的系列游戏（共29款）。截至2015年12月31日，该系列游戏在日本的总销售量为</w:t>
      </w:r>
      <w:r>
        <w:rPr>
          <w:sz w:val="18"/>
          <w:szCs w:val="18"/>
        </w:rPr>
        <w:t>5800</w:t>
      </w:r>
      <w:r>
        <w:rPr>
          <w:rFonts w:hint="eastAsia"/>
          <w:sz w:val="18"/>
          <w:szCs w:val="18"/>
        </w:rPr>
        <w:t>万套，是日本第一；全球总销售量为</w:t>
      </w:r>
      <w:r>
        <w:rPr>
          <w:sz w:val="18"/>
          <w:szCs w:val="18"/>
        </w:rPr>
        <w:t>6600</w:t>
      </w:r>
      <w:r>
        <w:rPr>
          <w:rFonts w:hint="eastAsia"/>
          <w:sz w:val="18"/>
          <w:szCs w:val="18"/>
        </w:rPr>
        <w:t>万套。</w:t>
      </w:r>
      <w:r>
        <w:rPr>
          <w:rFonts w:hint="eastAsia"/>
          <w:sz w:val="18"/>
          <w:szCs w:val="18"/>
          <w:lang w:eastAsia="ja-JP"/>
        </w:rPr>
        <w:t>参见</w:t>
      </w:r>
      <w:r>
        <w:rPr>
          <w:rFonts w:hint="eastAsia" w:ascii="MS Mincho" w:hAnsi="MS Mincho" w:eastAsia="MS Mincho" w:cs="MS Mincho"/>
          <w:sz w:val="18"/>
          <w:szCs w:val="18"/>
          <w:lang w:eastAsia="ja-JP"/>
        </w:rPr>
        <w:t>：『</w:t>
      </w:r>
      <w:r>
        <w:rPr>
          <w:rFonts w:ascii="MS Mincho" w:hAnsi="MS Mincho" w:eastAsia="MS Mincho" w:cs="MS Mincho"/>
          <w:sz w:val="18"/>
          <w:szCs w:val="18"/>
          <w:lang w:eastAsia="ja-JP"/>
        </w:rPr>
        <w:t>2016</w:t>
      </w:r>
      <w:r>
        <w:rPr>
          <w:rFonts w:ascii="Calibri" w:hAnsi="Calibri" w:cs="Calibri"/>
          <w:color w:val="000000"/>
          <w:sz w:val="18"/>
          <w:szCs w:val="18"/>
          <w:lang w:eastAsia="ja-JP"/>
        </w:rPr>
        <w:t>CESA</w:t>
      </w:r>
      <w:r>
        <w:rPr>
          <w:rFonts w:hint="eastAsia" w:ascii="MS Mincho" w:hAnsi="MS Mincho" w:eastAsia="MS Mincho" w:cs="MS Mincho"/>
          <w:sz w:val="18"/>
          <w:szCs w:val="18"/>
          <w:lang w:eastAsia="ja-JP"/>
        </w:rPr>
        <w:t>ゲーム白書』、コンピュータエンターテインメント協会、2016年、</w:t>
      </w:r>
      <w:r>
        <w:rPr>
          <w:rFonts w:ascii="MS Mincho" w:hAnsi="MS Mincho" w:eastAsia="MS Mincho" w:cs="MS Mincho"/>
          <w:sz w:val="18"/>
          <w:szCs w:val="18"/>
          <w:lang w:eastAsia="ja-JP"/>
        </w:rPr>
        <w:t>201</w:t>
      </w:r>
      <w:r>
        <w:rPr>
          <w:rFonts w:hint="eastAsia" w:ascii="MS Mincho" w:hAnsi="MS Mincho" w:eastAsia="MS Mincho" w:cs="MS Mincho"/>
          <w:sz w:val="18"/>
          <w:szCs w:val="18"/>
          <w:lang w:eastAsia="ja-JP"/>
        </w:rPr>
        <w:t>頁、</w:t>
      </w:r>
      <w:r>
        <w:rPr>
          <w:rFonts w:ascii="MS Mincho" w:hAnsi="MS Mincho" w:eastAsia="MS Mincho" w:cs="MS Mincho"/>
          <w:sz w:val="18"/>
          <w:szCs w:val="18"/>
          <w:lang w:eastAsia="ja-JP"/>
        </w:rPr>
        <w:t>204</w:t>
      </w:r>
      <w:r>
        <w:rPr>
          <w:rFonts w:hint="eastAsia" w:ascii="MS Mincho" w:hAnsi="MS Mincho" w:eastAsia="MS Mincho" w:cs="MS Mincho"/>
          <w:sz w:val="18"/>
          <w:szCs w:val="18"/>
          <w:lang w:eastAsia="ja-JP"/>
        </w:rPr>
        <w:t>頁。</w:t>
      </w:r>
    </w:p>
  </w:footnote>
  <w:footnote w:id="30">
    <w:p>
      <w:pPr>
        <w:pStyle w:val="10"/>
        <w:spacing w:line="280" w:lineRule="exact"/>
        <w:rPr>
          <w:lang w:eastAsia="ja-JP"/>
        </w:rPr>
      </w:pPr>
      <w:r>
        <w:rPr>
          <w:rFonts w:ascii="MS Mincho" w:hAnsi="MS Mincho" w:eastAsia="MS Mincho" w:cs="MS Mincho"/>
          <w:color w:val="000000"/>
          <w:lang w:eastAsia="ja-JP"/>
        </w:rPr>
        <w:footnoteRef/>
      </w:r>
      <w:r>
        <w:rPr>
          <w:rFonts w:hint="eastAsia"/>
        </w:rPr>
        <w:t xml:space="preserve"> 作为文化批评家，大冢英志关心青少年的糖果零食并非偶然，也不突兀。随着日本经济在2</w:t>
      </w:r>
      <w:r>
        <w:t>0</w:t>
      </w:r>
      <w:r>
        <w:rPr>
          <w:rFonts w:hint="eastAsia"/>
        </w:rPr>
        <w:t>世纪</w:t>
      </w:r>
      <w:r>
        <w:t>60</w:t>
      </w:r>
      <w:r>
        <w:rPr>
          <w:rFonts w:hint="eastAsia"/>
        </w:rPr>
        <w:t>年代高速增长，青少年的零花钱机制也发生了变化。各大糖果公司针对新出现的青少年的独立消费能力，将竞争的战场扩及青少年关心的动漫领域，以此作为接近他们的手段。因此，不少动漫节目的赞助者正是那些糖果公司。</w:t>
      </w:r>
      <w:r>
        <w:rPr>
          <w:rFonts w:hint="eastAsia"/>
          <w:lang w:eastAsia="ja-JP"/>
        </w:rPr>
        <w:t>比如《铁臂阿童木》（</w:t>
      </w:r>
      <w:r>
        <w:rPr>
          <w:rFonts w:hint="eastAsia" w:ascii="MS Mincho" w:hAnsi="MS Mincho" w:eastAsia="MS Mincho" w:cs="MS Mincho"/>
          <w:lang w:eastAsia="ja-JP"/>
        </w:rPr>
        <w:t>鉄腕アトム</w:t>
      </w:r>
      <w:r>
        <w:rPr>
          <w:rFonts w:hint="eastAsia"/>
          <w:lang w:eastAsia="ja-JP"/>
        </w:rPr>
        <w:t>）的赞助者是明治制糖，《狼少年</w:t>
      </w:r>
      <w:r>
        <w:rPr>
          <w:rFonts w:ascii="Calibri" w:hAnsi="Calibri" w:cs="Calibri"/>
          <w:color w:val="000000"/>
          <w:lang w:eastAsia="ja-JP"/>
        </w:rPr>
        <w:t>Ken</w:t>
      </w:r>
      <w:r>
        <w:rPr>
          <w:rFonts w:hint="eastAsia"/>
          <w:lang w:eastAsia="ja-JP"/>
        </w:rPr>
        <w:t>》（</w:t>
      </w:r>
      <w:r>
        <w:rPr>
          <w:rFonts w:hint="eastAsia" w:ascii="MS Mincho" w:hAnsi="MS Mincho" w:eastAsia="MS Mincho" w:cs="MS Mincho"/>
          <w:lang w:eastAsia="ja-JP"/>
        </w:rPr>
        <w:t>狼少年ケン</w:t>
      </w:r>
      <w:r>
        <w:rPr>
          <w:rFonts w:hint="eastAsia"/>
          <w:lang w:eastAsia="ja-JP"/>
        </w:rPr>
        <w:t>）由森永制糖赞助，江崎乐高赞助了《铁人</w:t>
      </w:r>
      <w:r>
        <w:rPr>
          <w:lang w:eastAsia="ja-JP"/>
        </w:rPr>
        <w:t>28</w:t>
      </w:r>
      <w:r>
        <w:rPr>
          <w:rFonts w:hint="eastAsia"/>
          <w:lang w:eastAsia="ja-JP"/>
        </w:rPr>
        <w:t>号》（</w:t>
      </w:r>
      <w:r>
        <w:rPr>
          <w:rFonts w:hint="eastAsia" w:ascii="MS Mincho" w:hAnsi="MS Mincho" w:eastAsia="MS Mincho" w:cs="MS Mincho"/>
          <w:lang w:eastAsia="ja-JP"/>
        </w:rPr>
        <w:t>鉄人</w:t>
      </w:r>
      <w:r>
        <w:rPr>
          <w:rFonts w:hint="eastAsia" w:ascii="MS Mincho" w:hAnsi="MS Mincho" w:cs="MS Mincho"/>
          <w:lang w:eastAsia="ja-JP"/>
        </w:rPr>
        <w:t>28</w:t>
      </w:r>
      <w:r>
        <w:rPr>
          <w:rFonts w:hint="eastAsia" w:ascii="MS Mincho" w:hAnsi="MS Mincho" w:eastAsia="MS Mincho" w:cs="MS Mincho"/>
          <w:lang w:eastAsia="ja-JP"/>
        </w:rPr>
        <w:t>号</w:t>
      </w:r>
      <w:r>
        <w:rPr>
          <w:rFonts w:hint="eastAsia"/>
          <w:lang w:eastAsia="ja-JP"/>
        </w:rPr>
        <w:t>），等等。</w:t>
      </w:r>
    </w:p>
  </w:footnote>
  <w:footnote w:id="31">
    <w:p>
      <w:pPr>
        <w:spacing w:line="280" w:lineRule="exact"/>
        <w:jc w:val="left"/>
      </w:pPr>
      <w:r>
        <w:rPr>
          <w:rFonts w:ascii="MS Mincho" w:hAnsi="MS Mincho" w:eastAsia="MS Mincho" w:cs="MS Mincho"/>
          <w:color w:val="000000"/>
          <w:sz w:val="18"/>
          <w:szCs w:val="18"/>
          <w:lang w:eastAsia="ja-JP"/>
        </w:rPr>
        <w:footnoteRef/>
      </w:r>
      <w:r>
        <w:rPr>
          <w:rFonts w:hint="eastAsia" w:ascii="MS Mincho" w:hAnsi="MS Mincho" w:eastAsia="MS Mincho" w:cs="MS Mincho"/>
          <w:sz w:val="18"/>
          <w:szCs w:val="18"/>
        </w:rPr>
        <w:t xml:space="preserve"> </w:t>
      </w:r>
      <w:r>
        <w:rPr>
          <w:rFonts w:hint="eastAsia"/>
          <w:sz w:val="18"/>
          <w:szCs w:val="18"/>
        </w:rPr>
        <w:t>参</w:t>
      </w:r>
      <w:r>
        <w:rPr>
          <w:sz w:val="18"/>
          <w:szCs w:val="18"/>
        </w:rPr>
        <w:t>见</w:t>
      </w:r>
      <w:r>
        <w:rPr>
          <w:rFonts w:hint="eastAsia" w:ascii="MS Mincho" w:hAnsi="MS Mincho" w:eastAsia="MS Mincho" w:cs="MS Mincho"/>
          <w:sz w:val="18"/>
          <w:szCs w:val="18"/>
        </w:rPr>
        <w:t>：大冢英志『物語消費論』、新曜社、</w:t>
      </w:r>
      <w:r>
        <w:rPr>
          <w:rFonts w:ascii="MS Mincho" w:hAnsi="MS Mincho" w:eastAsia="MS Mincho" w:cs="MS Mincho"/>
          <w:sz w:val="18"/>
          <w:szCs w:val="18"/>
        </w:rPr>
        <w:t>1989</w:t>
      </w:r>
      <w:r>
        <w:rPr>
          <w:rFonts w:hint="eastAsia" w:ascii="MS Mincho" w:hAnsi="MS Mincho" w:eastAsia="MS Mincho" w:cs="MS Mincho"/>
          <w:sz w:val="18"/>
          <w:szCs w:val="18"/>
        </w:rPr>
        <w:t>年、</w:t>
      </w:r>
      <w:r>
        <w:rPr>
          <w:rFonts w:ascii="MS Mincho" w:hAnsi="MS Mincho" w:eastAsia="MS Mincho" w:cs="MS Mincho"/>
          <w:sz w:val="18"/>
          <w:szCs w:val="18"/>
        </w:rPr>
        <w:t>10</w:t>
      </w:r>
      <w:r>
        <w:rPr>
          <w:rFonts w:hint="eastAsia" w:ascii="MS Mincho" w:hAnsi="MS Mincho" w:cs="MS Mincho"/>
          <w:sz w:val="18"/>
          <w:szCs w:val="18"/>
        </w:rPr>
        <w:t>—</w:t>
      </w:r>
      <w:r>
        <w:rPr>
          <w:rFonts w:ascii="MS Mincho" w:hAnsi="MS Mincho" w:eastAsia="MS Mincho" w:cs="MS Mincho"/>
          <w:sz w:val="18"/>
          <w:szCs w:val="18"/>
        </w:rPr>
        <w:t>24</w:t>
      </w:r>
      <w:r>
        <w:rPr>
          <w:rFonts w:hint="eastAsia" w:ascii="MS Mincho" w:hAnsi="MS Mincho" w:eastAsia="MS Mincho" w:cs="MS Mincho"/>
          <w:sz w:val="18"/>
          <w:szCs w:val="18"/>
        </w:rPr>
        <w:t>頁；大冢英志『定本　物語消費論』、角川書店、</w:t>
      </w:r>
      <w:r>
        <w:rPr>
          <w:rFonts w:ascii="MS Mincho" w:hAnsi="MS Mincho" w:eastAsia="MS Mincho" w:cs="MS Mincho"/>
          <w:sz w:val="18"/>
          <w:szCs w:val="18"/>
        </w:rPr>
        <w:t>2001</w:t>
      </w:r>
      <w:r>
        <w:rPr>
          <w:rFonts w:hint="eastAsia" w:ascii="MS Mincho" w:hAnsi="MS Mincho" w:eastAsia="MS Mincho" w:cs="MS Mincho"/>
          <w:sz w:val="18"/>
          <w:szCs w:val="18"/>
        </w:rPr>
        <w:t>年、</w:t>
      </w:r>
      <w:r>
        <w:rPr>
          <w:rFonts w:ascii="MS Mincho" w:hAnsi="MS Mincho" w:eastAsia="MS Mincho" w:cs="MS Mincho"/>
          <w:sz w:val="18"/>
          <w:szCs w:val="18"/>
        </w:rPr>
        <w:t>7</w:t>
      </w:r>
      <w:r>
        <w:rPr>
          <w:rFonts w:hint="eastAsia" w:ascii="MS Mincho" w:hAnsi="MS Mincho" w:cs="MS Mincho"/>
          <w:sz w:val="18"/>
          <w:szCs w:val="18"/>
        </w:rPr>
        <w:t>—</w:t>
      </w:r>
      <w:r>
        <w:rPr>
          <w:rFonts w:ascii="MS Mincho" w:hAnsi="MS Mincho" w:eastAsia="MS Mincho" w:cs="MS Mincho"/>
          <w:sz w:val="18"/>
          <w:szCs w:val="18"/>
        </w:rPr>
        <w:t>54</w:t>
      </w:r>
      <w:r>
        <w:rPr>
          <w:rFonts w:hint="eastAsia" w:ascii="MS Mincho" w:hAnsi="MS Mincho" w:eastAsia="MS Mincho" w:cs="MS Mincho"/>
          <w:sz w:val="18"/>
          <w:szCs w:val="18"/>
        </w:rPr>
        <w:t>頁。</w:t>
      </w:r>
    </w:p>
  </w:footnote>
  <w:footnote w:id="32">
    <w:p>
      <w:pPr>
        <w:pStyle w:val="10"/>
        <w:spacing w:line="280" w:lineRule="exact"/>
        <w:rPr>
          <w:lang w:eastAsia="ja-JP"/>
        </w:rPr>
      </w:pPr>
      <w:r>
        <w:rPr>
          <w:rFonts w:ascii="MS Mincho" w:hAnsi="MS Mincho" w:eastAsia="MS Mincho" w:cs="MS Mincho"/>
          <w:color w:val="000000"/>
          <w:lang w:eastAsia="ja-JP"/>
        </w:rPr>
        <w:footnoteRef/>
      </w:r>
      <w:r>
        <w:rPr>
          <w:rFonts w:hint="eastAsia"/>
        </w:rPr>
        <w:t xml:space="preserve"> 2</w:t>
      </w:r>
      <w:r>
        <w:t>0</w:t>
      </w:r>
      <w:r>
        <w:rPr>
          <w:rFonts w:hint="eastAsia"/>
        </w:rPr>
        <w:t>世纪末，中国台湾企业“统一”的小浣熊干脆面也复制了类似的零食销售策略，在中国大陆推出水浒英雄卡，该卡曾一度风靡校园内外。</w:t>
      </w:r>
      <w:r>
        <w:rPr>
          <w:rFonts w:hint="eastAsia"/>
          <w:lang w:eastAsia="ja-JP"/>
        </w:rPr>
        <w:t>但必须指出，水浒英雄卡与大冢英志举例的卡乐比（</w:t>
      </w:r>
      <w:r>
        <w:rPr>
          <w:lang w:eastAsia="ja-JP"/>
        </w:rPr>
        <w:t>Calbee</w:t>
      </w:r>
      <w:r>
        <w:rPr>
          <w:rFonts w:hint="eastAsia"/>
          <w:lang w:eastAsia="ja-JP"/>
        </w:rPr>
        <w:t>）公司推出的（随糖果附送的）“假面骑士”（</w:t>
      </w:r>
      <w:r>
        <w:rPr>
          <w:rFonts w:hint="eastAsia" w:ascii="MS Mincho" w:hAnsi="MS Mincho" w:eastAsia="MS Mincho" w:cs="MS Mincho"/>
          <w:lang w:eastAsia="ja-JP"/>
        </w:rPr>
        <w:t>仮面ライダー</w:t>
      </w:r>
      <w:r>
        <w:rPr>
          <w:rFonts w:hint="eastAsia"/>
          <w:lang w:eastAsia="ja-JP"/>
        </w:rPr>
        <w:t>）卡片一样，只是符号消费，并不构成故事消费。</w:t>
      </w:r>
    </w:p>
  </w:footnote>
  <w:footnote w:id="33">
    <w:p>
      <w:pPr>
        <w:pStyle w:val="10"/>
        <w:spacing w:line="280" w:lineRule="exact"/>
        <w:rPr>
          <w:rFonts w:ascii="Calibri" w:hAnsi="Calibri" w:cs="Calibri"/>
          <w:color w:val="000000"/>
        </w:rPr>
      </w:pPr>
      <w:r>
        <w:rPr>
          <w:rFonts w:ascii="MS Mincho" w:hAnsi="MS Mincho" w:eastAsia="MS Mincho" w:cs="MS Mincho"/>
          <w:color w:val="000000"/>
          <w:lang w:eastAsia="ja-JP"/>
        </w:rPr>
        <w:footnoteRef/>
      </w:r>
      <w:r>
        <w:rPr>
          <w:rFonts w:hint="eastAsia"/>
        </w:rPr>
        <w:t xml:space="preserve"> 受篇幅所限，此处无法具体解释故事消费论与游戏的内在关系，详细论述参见邓剑：《集卡游戏为何风靡？我们可能已经进入了“物语消费”的社会》，土逗公社网，2017年6月9日，</w:t>
      </w:r>
      <w:r>
        <w:rPr>
          <w:rFonts w:ascii="Calibri" w:hAnsi="Calibri" w:cs="Calibri"/>
          <w:color w:val="000000"/>
        </w:rPr>
        <w:t>http://tootopia.me/article/6218[2017-06-09]</w:t>
      </w:r>
      <w:r>
        <w:rPr>
          <w:rFonts w:hint="eastAsia" w:ascii="Calibri" w:hAnsi="Calibri" w:cs="Calibri"/>
          <w:color w:val="000000"/>
        </w:rPr>
        <w:t>。</w:t>
      </w:r>
    </w:p>
  </w:footnote>
  <w:footnote w:id="34">
    <w:p>
      <w:pPr>
        <w:pStyle w:val="10"/>
        <w:spacing w:line="280" w:lineRule="exact"/>
        <w:rPr>
          <w:lang w:eastAsia="ja-JP"/>
        </w:rPr>
      </w:pPr>
      <w:r>
        <w:rPr>
          <w:rFonts w:ascii="MS Mincho" w:hAnsi="MS Mincho" w:eastAsia="MS Mincho" w:cs="MS Mincho"/>
          <w:color w:val="000000"/>
          <w:lang w:eastAsia="ja-JP"/>
        </w:rPr>
        <w:footnoteRef/>
      </w:r>
      <w:r>
        <w:rPr>
          <w:rFonts w:hint="eastAsia" w:ascii="MS Mincho" w:hAnsi="MS Mincho" w:eastAsia="MS Mincho" w:cs="MS Mincho"/>
          <w:lang w:eastAsia="ja-JP"/>
        </w:rPr>
        <w:t xml:space="preserve"> 吉見俊哉「重層化するメディアと子どもたちのリアリティ」、島内行夫人編『季刊</w:t>
      </w:r>
      <w:r>
        <w:rPr>
          <w:rFonts w:hint="eastAsia" w:ascii="MS Mincho" w:hAnsi="MS Mincho" w:cs="MS Mincho"/>
          <w:lang w:eastAsia="ja-JP"/>
        </w:rPr>
        <w:t xml:space="preserve">  </w:t>
      </w:r>
      <w:r>
        <w:rPr>
          <w:rFonts w:hint="eastAsia" w:ascii="MS Mincho" w:hAnsi="MS Mincho" w:eastAsia="MS Mincho" w:cs="MS Mincho"/>
          <w:lang w:eastAsia="ja-JP"/>
        </w:rPr>
        <w:t>子ども学　第7号（春号）・特集　子どもと電子リアリティ』、ベネッセコーポレーション、</w:t>
      </w:r>
      <w:r>
        <w:rPr>
          <w:rFonts w:ascii="MS Mincho" w:hAnsi="MS Mincho" w:eastAsia="MS Mincho" w:cs="MS Mincho"/>
          <w:lang w:eastAsia="ja-JP"/>
        </w:rPr>
        <w:t>1995</w:t>
      </w:r>
      <w:r>
        <w:rPr>
          <w:rFonts w:hint="eastAsia" w:ascii="MS Mincho" w:hAnsi="MS Mincho" w:eastAsia="MS Mincho" w:cs="MS Mincho"/>
          <w:lang w:eastAsia="ja-JP"/>
        </w:rPr>
        <w:t>年、61頁。</w:t>
      </w:r>
      <w:r>
        <w:rPr>
          <w:lang w:eastAsia="ja-JP"/>
        </w:rPr>
        <w:t xml:space="preserve"> </w:t>
      </w:r>
    </w:p>
  </w:footnote>
  <w:footnote w:id="35">
    <w:p>
      <w:pPr>
        <w:pStyle w:val="10"/>
        <w:rPr>
          <w:rFonts w:ascii="MS Mincho" w:hAnsi="MS Mincho" w:eastAsia="MS Mincho" w:cs="MS Mincho"/>
          <w:lang w:eastAsia="ja-JP"/>
        </w:rPr>
      </w:pPr>
      <w:r>
        <w:rPr>
          <w:rFonts w:ascii="MS Mincho" w:hAnsi="MS Mincho" w:eastAsia="MS Mincho" w:cs="MS Mincho"/>
          <w:color w:val="000000"/>
          <w:lang w:eastAsia="ja-JP"/>
        </w:rPr>
        <w:footnoteRef/>
      </w:r>
      <w:r>
        <w:rPr>
          <w:rFonts w:hint="eastAsia" w:ascii="MS Mincho" w:hAnsi="MS Mincho" w:eastAsia="MS Mincho" w:cs="MS Mincho"/>
          <w:b/>
          <w:lang w:eastAsia="ja-JP"/>
        </w:rPr>
        <w:t xml:space="preserve"> </w:t>
      </w:r>
      <w:r>
        <w:rPr>
          <w:rFonts w:hint="eastAsia" w:ascii="MS Mincho" w:hAnsi="MS Mincho" w:eastAsia="MS Mincho" w:cs="MS Mincho"/>
          <w:lang w:eastAsia="ja-JP"/>
        </w:rPr>
        <w:t>中川大地</w:t>
      </w:r>
      <w:r>
        <w:rPr>
          <w:rFonts w:ascii="MS Mincho" w:hAnsi="MS Mincho" w:eastAsia="MS Mincho" w:cs="MS Mincho"/>
          <w:lang w:eastAsia="ja-JP"/>
        </w:rPr>
        <w:t xml:space="preserve"> </w:t>
      </w:r>
      <w:r>
        <w:rPr>
          <w:rFonts w:hint="eastAsia" w:ascii="MS Mincho" w:hAnsi="MS Mincho" w:eastAsia="MS Mincho" w:cs="MS Mincho"/>
          <w:lang w:eastAsia="ja-JP"/>
        </w:rPr>
        <w:t>聞き手＝</w:t>
      </w:r>
      <w:r>
        <w:rPr>
          <w:rFonts w:ascii="MS Mincho" w:hAnsi="MS Mincho" w:eastAsia="MS Mincho" w:cs="MS Mincho"/>
          <w:lang w:eastAsia="ja-JP"/>
        </w:rPr>
        <w:t>TAITAI</w:t>
      </w:r>
      <w:r>
        <w:rPr>
          <w:rFonts w:hint="eastAsia" w:ascii="MS Mincho" w:hAnsi="MS Mincho" w:eastAsia="MS Mincho" w:cs="MS Mincho"/>
          <w:color w:val="000000"/>
          <w:lang w:eastAsia="ja-JP"/>
        </w:rPr>
        <w:t>·</w:t>
      </w:r>
      <w:r>
        <w:rPr>
          <w:rFonts w:hint="eastAsia" w:ascii="MS Mincho" w:hAnsi="MS Mincho" w:eastAsia="MS Mincho" w:cs="MS Mincho"/>
          <w:lang w:eastAsia="ja-JP"/>
        </w:rPr>
        <w:t>斉藤大地　文</w:t>
      </w:r>
      <w:r>
        <w:rPr>
          <w:rFonts w:hint="eastAsia" w:ascii="MS Mincho" w:hAnsi="MS Mincho" w:eastAsia="MS Mincho" w:cs="MS Mincho"/>
          <w:color w:val="000000"/>
          <w:lang w:eastAsia="ja-JP"/>
        </w:rPr>
        <w:t>·</w:t>
      </w:r>
      <w:r>
        <w:rPr>
          <w:rFonts w:hint="eastAsia" w:ascii="MS Mincho" w:hAnsi="MS Mincho" w:eastAsia="MS Mincho" w:cs="MS Mincho"/>
          <w:lang w:eastAsia="ja-JP"/>
        </w:rPr>
        <w:t>構成＝伊藤誠之介「日本ゲームはいかに語られてきたか——ゲームの批評</w:t>
      </w:r>
      <w:r>
        <w:rPr>
          <w:rFonts w:ascii="MS Mincho" w:hAnsi="MS Mincho" w:eastAsia="MS Mincho" w:cs="MS Mincho"/>
          <w:lang w:eastAsia="ja-JP"/>
        </w:rPr>
        <w:t>/</w:t>
      </w:r>
      <w:r>
        <w:rPr>
          <w:rFonts w:hint="eastAsia" w:ascii="MS Mincho" w:hAnsi="MS Mincho" w:eastAsia="MS Mincho" w:cs="MS Mincho"/>
          <w:lang w:eastAsia="ja-JP"/>
        </w:rPr>
        <w:t>研究がめざすもの」、中沢新一</w:t>
      </w:r>
      <w:r>
        <w:rPr>
          <w:rFonts w:hint="eastAsia" w:ascii="MS Mincho" w:hAnsi="MS Mincho" w:eastAsia="MS Mincho" w:cs="MS Mincho"/>
          <w:color w:val="000000"/>
          <w:lang w:eastAsia="ja-JP"/>
        </w:rPr>
        <w:t>·遠藤雅伸·</w:t>
      </w:r>
      <w:r>
        <w:rPr>
          <w:rFonts w:hint="eastAsia" w:ascii="MS Mincho" w:hAnsi="MS Mincho" w:eastAsia="MS Mincho" w:cs="MS Mincho"/>
          <w:lang w:eastAsia="ja-JP"/>
        </w:rPr>
        <w:t>中川大地『ゲームする人類新しいゲーム学の射程』、明治大学出版会、</w:t>
      </w:r>
      <w:r>
        <w:rPr>
          <w:rFonts w:ascii="MS Mincho" w:hAnsi="MS Mincho" w:eastAsia="MS Mincho" w:cs="MS Mincho"/>
          <w:lang w:eastAsia="ja-JP"/>
        </w:rPr>
        <w:t>2018</w:t>
      </w:r>
      <w:r>
        <w:rPr>
          <w:rFonts w:hint="eastAsia" w:ascii="MS Mincho" w:hAnsi="MS Mincho" w:eastAsia="MS Mincho" w:cs="MS Mincho"/>
          <w:lang w:eastAsia="ja-JP"/>
        </w:rPr>
        <w:t>年。</w:t>
      </w:r>
    </w:p>
  </w:footnote>
  <w:footnote w:id="36">
    <w:p>
      <w:pPr>
        <w:pStyle w:val="10"/>
        <w:spacing w:line="280" w:lineRule="exact"/>
        <w:rPr>
          <w:lang w:eastAsia="ja-JP"/>
        </w:rPr>
      </w:pPr>
      <w:r>
        <w:rPr>
          <w:rFonts w:ascii="MS Mincho" w:hAnsi="MS Mincho" w:eastAsia="MS Mincho" w:cs="MS Mincho"/>
          <w:color w:val="000000"/>
          <w:lang w:eastAsia="ja-JP"/>
        </w:rPr>
        <w:footnoteRef/>
      </w:r>
      <w:r>
        <w:rPr>
          <w:rFonts w:hint="eastAsia" w:ascii="MS Mincho" w:hAnsi="MS Mincho" w:eastAsia="MS Mincho" w:cs="MS Mincho"/>
          <w:lang w:eastAsia="ja-JP"/>
        </w:rPr>
        <w:t xml:space="preserve"> さやわか『文学としてのドラゴンクエスト——日本とドラクエの30年史——』、コアマガジン、2016年。</w:t>
      </w:r>
    </w:p>
  </w:footnote>
  <w:footnote w:id="37">
    <w:p>
      <w:pPr>
        <w:pStyle w:val="10"/>
        <w:spacing w:line="280" w:lineRule="exact"/>
        <w:rPr>
          <w:lang w:eastAsia="ja-JP"/>
        </w:rPr>
      </w:pPr>
      <w:r>
        <w:rPr>
          <w:rFonts w:ascii="MS Mincho" w:hAnsi="MS Mincho" w:eastAsia="MS Mincho" w:cs="MS Mincho"/>
          <w:color w:val="000000"/>
          <w:lang w:eastAsia="ja-JP"/>
        </w:rPr>
        <w:footnoteRef/>
      </w:r>
      <w:r>
        <w:rPr>
          <w:rFonts w:hint="eastAsia" w:ascii="MS Mincho" w:hAnsi="MS Mincho" w:eastAsia="MS Mincho" w:cs="MS Mincho"/>
          <w:lang w:eastAsia="ja-JP"/>
        </w:rPr>
        <w:t xml:space="preserve"> 高橋源一郎「『ドラゴンクエスト</w:t>
      </w:r>
      <w:r>
        <w:rPr>
          <w:rFonts w:ascii="MS Mincho" w:hAnsi="MS Mincho" w:eastAsia="MS Mincho" w:cs="MS Mincho"/>
          <w:lang w:eastAsia="ja-JP"/>
        </w:rPr>
        <w:t>III</w:t>
      </w:r>
      <w:r>
        <w:rPr>
          <w:rFonts w:hint="eastAsia" w:ascii="MS Mincho" w:hAnsi="MS Mincho" w:eastAsia="MS Mincho" w:cs="MS Mincho"/>
          <w:lang w:eastAsia="ja-JP"/>
        </w:rPr>
        <w:t>』、物語は勝利したか」、『文学がこんなにわかっていいのかしら』、福武書店、</w:t>
      </w:r>
      <w:r>
        <w:rPr>
          <w:rFonts w:ascii="MS Mincho" w:hAnsi="MS Mincho" w:eastAsia="MS Mincho" w:cs="MS Mincho"/>
          <w:lang w:eastAsia="ja-JP"/>
        </w:rPr>
        <w:t>1989</w:t>
      </w:r>
      <w:r>
        <w:rPr>
          <w:rFonts w:hint="eastAsia" w:ascii="MS Mincho" w:hAnsi="MS Mincho" w:eastAsia="MS Mincho" w:cs="MS Mincho"/>
          <w:lang w:eastAsia="ja-JP"/>
        </w:rPr>
        <w:t>年、</w:t>
      </w:r>
      <w:r>
        <w:rPr>
          <w:rFonts w:ascii="MS Mincho" w:hAnsi="MS Mincho" w:eastAsia="MS Mincho" w:cs="MS Mincho"/>
          <w:lang w:eastAsia="ja-JP"/>
        </w:rPr>
        <w:t>253</w:t>
      </w:r>
      <w:r>
        <w:rPr>
          <w:rFonts w:hint="eastAsia" w:ascii="MS Mincho" w:hAnsi="MS Mincho" w:cs="MS Mincho"/>
          <w:lang w:eastAsia="ja-JP"/>
        </w:rPr>
        <w:t>—</w:t>
      </w:r>
      <w:r>
        <w:rPr>
          <w:rFonts w:ascii="MS Mincho" w:hAnsi="MS Mincho" w:eastAsia="MS Mincho" w:cs="MS Mincho"/>
          <w:lang w:eastAsia="ja-JP"/>
        </w:rPr>
        <w:t>257</w:t>
      </w:r>
      <w:r>
        <w:rPr>
          <w:rFonts w:hint="eastAsia" w:ascii="MS Mincho" w:hAnsi="MS Mincho" w:eastAsia="MS Mincho" w:cs="MS Mincho"/>
          <w:lang w:eastAsia="ja-JP"/>
        </w:rPr>
        <w:t>頁。</w:t>
      </w:r>
    </w:p>
  </w:footnote>
  <w:footnote w:id="38">
    <w:p>
      <w:pPr>
        <w:pStyle w:val="10"/>
        <w:spacing w:line="280" w:lineRule="exact"/>
        <w:rPr>
          <w:rFonts w:ascii="MS Mincho" w:hAnsi="MS Mincho" w:eastAsia="MS Mincho" w:cs="MS Mincho"/>
          <w:lang w:eastAsia="ja-JP"/>
        </w:rPr>
      </w:pPr>
      <w:r>
        <w:rPr>
          <w:rFonts w:ascii="MS Mincho" w:hAnsi="MS Mincho" w:eastAsia="MS Mincho" w:cs="MS Mincho"/>
          <w:color w:val="000000"/>
          <w:lang w:eastAsia="ja-JP"/>
        </w:rPr>
        <w:footnoteRef/>
      </w:r>
      <w:r>
        <w:rPr>
          <w:rFonts w:hint="eastAsia"/>
        </w:rPr>
        <w:t xml:space="preserve"> 虽然两篇文章相隔数年，但高桥的文章仍被视作最早的三篇游戏批评之一。</w:t>
      </w:r>
      <w:r>
        <w:rPr>
          <w:rFonts w:hint="eastAsia"/>
          <w:lang w:eastAsia="ja-JP"/>
        </w:rPr>
        <w:t>参见：</w:t>
      </w:r>
      <w:r>
        <w:rPr>
          <w:rFonts w:hint="eastAsia" w:ascii="MS Mincho" w:hAnsi="MS Mincho" w:eastAsia="MS Mincho" w:cs="MS Mincho"/>
          <w:lang w:eastAsia="ja-JP"/>
        </w:rPr>
        <w:t>高井くらら·福田正知·横山宏介「日本のゲーム批評目録</w:t>
      </w:r>
      <w:r>
        <w:rPr>
          <w:rFonts w:ascii="MS Mincho" w:hAnsi="MS Mincho" w:eastAsia="MS Mincho" w:cs="MS Mincho"/>
          <w:lang w:eastAsia="ja-JP"/>
        </w:rPr>
        <w:t xml:space="preserve"> </w:t>
      </w:r>
      <w:r>
        <w:rPr>
          <w:rFonts w:ascii="MS Mincho" w:hAnsi="MS Mincho" w:eastAsia="MS Mincho" w:cs="MS Mincho"/>
          <w:color w:val="000000"/>
          <w:lang w:eastAsia="ja-JP"/>
        </w:rPr>
        <w:t xml:space="preserve">from </w:t>
      </w:r>
      <w:r>
        <w:rPr>
          <w:rFonts w:ascii="MS Mincho" w:hAnsi="MS Mincho" w:eastAsia="MS Mincho" w:cs="MS Mincho"/>
          <w:lang w:eastAsia="ja-JP"/>
        </w:rPr>
        <w:t>1984 to 2016</w:t>
      </w:r>
      <w:r>
        <w:rPr>
          <w:rFonts w:hint="eastAsia" w:ascii="MS Mincho" w:hAnsi="MS Mincho" w:eastAsia="MS Mincho" w:cs="MS Mincho"/>
          <w:lang w:eastAsia="ja-JP"/>
        </w:rPr>
        <w:t>」、『エクリヲ』第</w:t>
      </w:r>
      <w:r>
        <w:rPr>
          <w:rFonts w:ascii="MS Mincho" w:hAnsi="MS Mincho" w:eastAsia="MS Mincho" w:cs="MS Mincho"/>
          <w:lang w:eastAsia="ja-JP"/>
        </w:rPr>
        <w:t>5</w:t>
      </w:r>
      <w:r>
        <w:rPr>
          <w:rFonts w:hint="eastAsia" w:ascii="MS Mincho" w:hAnsi="MS Mincho" w:eastAsia="MS Mincho" w:cs="MS Mincho"/>
          <w:lang w:eastAsia="ja-JP"/>
        </w:rPr>
        <w:t>号、158—177頁。</w:t>
      </w:r>
    </w:p>
  </w:footnote>
  <w:footnote w:id="39">
    <w:p>
      <w:pPr>
        <w:pStyle w:val="10"/>
        <w:spacing w:line="280" w:lineRule="exact"/>
        <w:rPr>
          <w:lang w:eastAsia="ja-JP"/>
        </w:rPr>
      </w:pPr>
      <w:r>
        <w:rPr>
          <w:rFonts w:ascii="MS Mincho" w:hAnsi="MS Mincho" w:eastAsia="MS Mincho" w:cs="MS Mincho"/>
          <w:color w:val="000000"/>
          <w:lang w:eastAsia="ja-JP"/>
        </w:rPr>
        <w:footnoteRef/>
      </w:r>
      <w:r>
        <w:rPr>
          <w:rFonts w:hint="eastAsia"/>
          <w:lang w:eastAsia="ja-JP"/>
        </w:rPr>
        <w:t xml:space="preserve"> 关于《精灵宝可梦》进化历史的著作，参见：</w:t>
      </w:r>
      <w:r>
        <w:rPr>
          <w:rFonts w:hint="eastAsia" w:ascii="MS Mincho" w:hAnsi="MS Mincho" w:eastAsia="MS Mincho" w:cs="MS Mincho"/>
          <w:lang w:eastAsia="ja-JP"/>
        </w:rPr>
        <w:t>柴田智之編集『ポケモントレーナー</w:t>
      </w:r>
      <w:r>
        <w:rPr>
          <w:rFonts w:ascii="MS Mincho" w:hAnsi="MS Mincho" w:eastAsia="MS Mincho" w:cs="MS Mincho"/>
          <w:lang w:eastAsia="ja-JP"/>
        </w:rPr>
        <w:t>20</w:t>
      </w:r>
      <w:r>
        <w:rPr>
          <w:rFonts w:hint="eastAsia" w:ascii="MS Mincho" w:hAnsi="MS Mincho" w:eastAsia="MS Mincho" w:cs="MS Mincho"/>
          <w:lang w:eastAsia="ja-JP"/>
        </w:rPr>
        <w:t>年史』、株式会社三才ブックス、</w:t>
      </w:r>
      <w:r>
        <w:rPr>
          <w:rFonts w:ascii="MS Mincho" w:hAnsi="MS Mincho" w:eastAsia="MS Mincho" w:cs="MS Mincho"/>
          <w:lang w:eastAsia="ja-JP"/>
        </w:rPr>
        <w:t>2016</w:t>
      </w:r>
      <w:r>
        <w:rPr>
          <w:rFonts w:hint="eastAsia" w:ascii="MS Mincho" w:hAnsi="MS Mincho" w:eastAsia="MS Mincho" w:cs="MS Mincho"/>
          <w:lang w:eastAsia="ja-JP"/>
        </w:rPr>
        <w:t>年。</w:t>
      </w:r>
      <w:r>
        <w:rPr>
          <w:rFonts w:hint="eastAsia"/>
          <w:lang w:eastAsia="ja-JP"/>
        </w:rPr>
        <w:t>2018年也出版了以最新的增强现实游戏《精灵宝可梦</w:t>
      </w:r>
      <w:r>
        <w:rPr>
          <w:lang w:eastAsia="ja-JP"/>
        </w:rPr>
        <w:t>GO</w:t>
      </w:r>
      <w:r>
        <w:rPr>
          <w:rFonts w:hint="eastAsia"/>
          <w:lang w:eastAsia="ja-JP"/>
        </w:rPr>
        <w:t>》（</w:t>
      </w:r>
      <w:r>
        <w:rPr>
          <w:lang w:eastAsia="ja-JP"/>
        </w:rPr>
        <w:t>Pokémon GO</w:t>
      </w:r>
      <w:r>
        <w:rPr>
          <w:rFonts w:hint="eastAsia"/>
          <w:lang w:eastAsia="ja-JP"/>
        </w:rPr>
        <w:t>）为讨论对象的论文集，参见：</w:t>
      </w:r>
      <w:r>
        <w:rPr>
          <w:rFonts w:hint="eastAsia" w:ascii="MS Mincho" w:hAnsi="MS Mincho" w:eastAsia="MS Mincho" w:cs="MS Mincho"/>
          <w:lang w:eastAsia="ja-JP"/>
        </w:rPr>
        <w:t>神田孝治·遠藤英樹·松本健太郎編集</w:t>
      </w:r>
      <w:r>
        <w:rPr>
          <w:rFonts w:hint="eastAsia"/>
          <w:lang w:eastAsia="ja-JP"/>
        </w:rPr>
        <w:t>『ポケモン</w:t>
      </w:r>
      <w:r>
        <w:rPr>
          <w:rFonts w:ascii="Calibri" w:hAnsi="Calibri" w:cs="Calibri"/>
          <w:color w:val="000000"/>
          <w:lang w:eastAsia="ja-JP"/>
        </w:rPr>
        <w:t>GO</w:t>
      </w:r>
      <w:r>
        <w:rPr>
          <w:rFonts w:hint="eastAsia"/>
          <w:lang w:eastAsia="ja-JP"/>
        </w:rPr>
        <w:t>からの問い—拡張されるリアリティ—』、新曜社、</w:t>
      </w:r>
      <w:r>
        <w:rPr>
          <w:lang w:eastAsia="ja-JP"/>
        </w:rPr>
        <w:t>2018</w:t>
      </w:r>
      <w:r>
        <w:rPr>
          <w:rFonts w:hint="eastAsia"/>
          <w:lang w:eastAsia="ja-JP"/>
        </w:rPr>
        <w:t>年。</w:t>
      </w:r>
    </w:p>
  </w:footnote>
  <w:footnote w:id="40">
    <w:p>
      <w:pPr>
        <w:pStyle w:val="10"/>
        <w:spacing w:line="280" w:lineRule="exact"/>
        <w:rPr>
          <w:rFonts w:ascii="MS Mincho" w:hAnsi="MS Mincho" w:eastAsia="MS Mincho" w:cs="MS Mincho"/>
          <w:lang w:eastAsia="ja-JP"/>
        </w:rPr>
      </w:pPr>
      <w:r>
        <w:rPr>
          <w:rFonts w:ascii="MS Mincho" w:hAnsi="MS Mincho" w:eastAsia="MS Mincho" w:cs="MS Mincho"/>
          <w:color w:val="000000"/>
          <w:lang w:eastAsia="ja-JP"/>
        </w:rPr>
        <w:footnoteRef/>
      </w:r>
      <w:r>
        <w:rPr>
          <w:rFonts w:hint="eastAsia" w:ascii="MS Mincho" w:hAnsi="MS Mincho" w:eastAsia="MS Mincho" w:cs="MS Mincho"/>
          <w:color w:val="000000"/>
          <w:lang w:eastAsia="ja-JP"/>
        </w:rPr>
        <w:t xml:space="preserve"> </w:t>
      </w:r>
      <w:r>
        <w:rPr>
          <w:rFonts w:hint="eastAsia"/>
          <w:lang w:eastAsia="ja-JP"/>
        </w:rPr>
        <w:t>参见</w:t>
      </w:r>
      <w:r>
        <w:rPr>
          <w:rFonts w:hint="eastAsia" w:ascii="MS Mincho" w:hAnsi="MS Mincho" w:eastAsia="MS Mincho" w:cs="MS Mincho"/>
          <w:color w:val="000000"/>
          <w:lang w:eastAsia="ja-JP"/>
        </w:rPr>
        <w:t>：</w:t>
      </w:r>
      <w:r>
        <w:rPr>
          <w:rFonts w:hint="eastAsia" w:ascii="MS Mincho" w:hAnsi="MS Mincho" w:eastAsia="MS Mincho" w:cs="MS Mincho"/>
          <w:lang w:eastAsia="ja-JP"/>
        </w:rPr>
        <w:t>中沢新一『ポケットの中の野生——今ここに生きる子ども——』、岩波書店、1997年；中沢新一『ポケモンの神話学——新版　ポケット中の野生——』、</w:t>
      </w:r>
      <w:r>
        <w:rPr>
          <w:rFonts w:ascii="Calibri" w:hAnsi="Calibri" w:cs="Calibri"/>
          <w:color w:val="000000"/>
          <w:lang w:eastAsia="ja-JP"/>
        </w:rPr>
        <w:t>KADOKAWA</w:t>
      </w:r>
      <w:r>
        <w:rPr>
          <w:rFonts w:hint="eastAsia" w:ascii="MS Mincho" w:hAnsi="MS Mincho" w:eastAsia="MS Mincho" w:cs="MS Mincho"/>
          <w:lang w:eastAsia="ja-JP"/>
        </w:rPr>
        <w:t>、</w:t>
      </w:r>
      <w:r>
        <w:rPr>
          <w:rFonts w:ascii="MS Mincho" w:hAnsi="MS Mincho" w:eastAsia="MS Mincho" w:cs="MS Mincho"/>
          <w:lang w:eastAsia="ja-JP"/>
        </w:rPr>
        <w:t>2016</w:t>
      </w:r>
      <w:r>
        <w:rPr>
          <w:rFonts w:hint="eastAsia" w:ascii="MS Mincho" w:hAnsi="MS Mincho" w:eastAsia="MS Mincho" w:cs="MS Mincho"/>
          <w:lang w:eastAsia="ja-JP"/>
        </w:rPr>
        <w:t>年。</w:t>
      </w:r>
    </w:p>
  </w:footnote>
  <w:footnote w:id="41">
    <w:p>
      <w:pPr>
        <w:pStyle w:val="10"/>
        <w:spacing w:line="280" w:lineRule="exact"/>
      </w:pPr>
      <w:r>
        <w:rPr>
          <w:rFonts w:ascii="MS Mincho" w:hAnsi="MS Mincho" w:eastAsia="MS Mincho" w:cs="MS Mincho"/>
          <w:color w:val="000000"/>
          <w:lang w:eastAsia="ja-JP"/>
        </w:rPr>
        <w:footnoteRef/>
      </w:r>
      <w:r>
        <w:rPr>
          <w:rFonts w:hint="eastAsia"/>
        </w:rPr>
        <w:t xml:space="preserve"> 此概念源自列维</w:t>
      </w:r>
      <w:r>
        <w:rPr>
          <w:rFonts w:hint="eastAsia" w:ascii="｣ﾍ｣ﾓ ﾃｯ" w:hAnsi="｣ﾍ｣ﾓ ﾃｯ" w:eastAsia="｣ﾍ｣ﾓ ﾃｯ" w:cs="｣ﾍ｣ﾓ ﾃｯ"/>
        </w:rPr>
        <w:t>-</w:t>
      </w:r>
      <w:r>
        <w:rPr>
          <w:rFonts w:hint="eastAsia"/>
        </w:rPr>
        <w:t>斯特劳斯。参见列维</w:t>
      </w:r>
      <w:r>
        <w:rPr>
          <w:rFonts w:hint="eastAsia" w:ascii="｣ﾍ｣ﾓ ﾃｯ" w:hAnsi="｣ﾍ｣ﾓ ﾃｯ" w:eastAsia="｣ﾍ｣ﾓ ﾃｯ" w:cs="｣ﾍ｣ﾓ ﾃｯ"/>
        </w:rPr>
        <w:t>-</w:t>
      </w:r>
      <w:r>
        <w:rPr>
          <w:rFonts w:hint="eastAsia"/>
        </w:rPr>
        <w:t>斯特劳斯：《野性的思维》，李幼蒸译，北京：商务印书馆，1997年。</w:t>
      </w:r>
    </w:p>
  </w:footnote>
  <w:footnote w:id="42">
    <w:p>
      <w:pPr>
        <w:pStyle w:val="10"/>
        <w:spacing w:line="280" w:lineRule="exact"/>
      </w:pPr>
      <w:r>
        <w:rPr>
          <w:rFonts w:ascii="MS Mincho" w:hAnsi="MS Mincho" w:eastAsia="MS Mincho" w:cs="MS Mincho"/>
          <w:color w:val="000000"/>
          <w:lang w:eastAsia="ja-JP"/>
        </w:rPr>
        <w:footnoteRef/>
      </w:r>
      <w:r>
        <w:rPr>
          <w:rFonts w:hint="eastAsia"/>
        </w:rPr>
        <w:t xml:space="preserve"> 恋爱游戏外延庞杂，本文限于主题不做梳理，但笼统说来，至少包括面向男性的美少女游戏与面向女性的美少年游戏。</w:t>
      </w:r>
    </w:p>
  </w:footnote>
  <w:footnote w:id="43">
    <w:p>
      <w:pPr>
        <w:pStyle w:val="10"/>
        <w:spacing w:line="280" w:lineRule="exact"/>
      </w:pPr>
      <w:r>
        <w:rPr>
          <w:rFonts w:ascii="MS Mincho" w:hAnsi="MS Mincho" w:eastAsia="MS Mincho" w:cs="MS Mincho"/>
          <w:color w:val="000000"/>
          <w:lang w:eastAsia="ja-JP"/>
        </w:rPr>
        <w:footnoteRef/>
      </w:r>
      <w:r>
        <w:rPr>
          <w:rFonts w:hint="eastAsia"/>
        </w:rPr>
        <w:t xml:space="preserve"> “性符码”并非单指游戏中的情色图片，它是以“性”作为组织原则，编排游戏者所认同的游戏内符号系统，使“性”成为建构文本表象意义系统的基本材料与组织文本叙事意义的根本规则。参见邓剑：《降维的性史：游戏媒介中的“性”符码考古》，载黄盈盈、潘绥铭主编：《积淀与反思：</w:t>
      </w:r>
      <w:r>
        <w:t>2016—2017</w:t>
      </w:r>
      <w:r>
        <w:rPr>
          <w:rFonts w:hint="eastAsia"/>
        </w:rPr>
        <w:t>中国“性”研究》，香港：</w:t>
      </w:r>
      <w:r>
        <w:t>1908</w:t>
      </w:r>
      <w:r>
        <w:rPr>
          <w:rFonts w:hint="eastAsia"/>
        </w:rPr>
        <w:t>有限公司，</w:t>
      </w:r>
      <w:r>
        <w:t>2018</w:t>
      </w:r>
      <w:r>
        <w:rPr>
          <w:rFonts w:hint="eastAsia"/>
        </w:rPr>
        <w:t>年，第</w:t>
      </w:r>
      <w:r>
        <w:t>376—387</w:t>
      </w:r>
      <w:r>
        <w:rPr>
          <w:rFonts w:hint="eastAsia"/>
        </w:rPr>
        <w:t>页。</w:t>
      </w:r>
    </w:p>
  </w:footnote>
  <w:footnote w:id="44">
    <w:p>
      <w:pPr>
        <w:pStyle w:val="10"/>
        <w:spacing w:line="280" w:lineRule="exact"/>
        <w:rPr>
          <w:rFonts w:ascii="MS Mincho" w:hAnsi="MS Mincho" w:eastAsia="MS Mincho" w:cs="MS Mincho"/>
          <w:lang w:eastAsia="ja-JP"/>
        </w:rPr>
      </w:pPr>
      <w:r>
        <w:rPr>
          <w:rFonts w:ascii="MS Mincho" w:hAnsi="MS Mincho" w:eastAsia="MS Mincho" w:cs="MS Mincho"/>
          <w:color w:val="000000"/>
          <w:lang w:eastAsia="ja-JP"/>
        </w:rPr>
        <w:footnoteRef/>
      </w:r>
      <w:r>
        <w:rPr>
          <w:rFonts w:hint="eastAsia"/>
        </w:rPr>
        <w:t xml:space="preserve"> 八寻茂树的“欲望介体”概念源于勒内</w:t>
      </w:r>
      <w:r>
        <w:rPr>
          <w:rFonts w:hint="eastAsia" w:ascii="MS Mincho" w:hAnsi="MS Mincho" w:eastAsia="MS Mincho" w:cs="MS Mincho"/>
          <w:lang w:eastAsia="ja-JP"/>
        </w:rPr>
        <w:t>・</w:t>
      </w:r>
      <w:r>
        <w:rPr>
          <w:rFonts w:hint="eastAsia"/>
        </w:rPr>
        <w:t>吉拉尔</w:t>
      </w:r>
      <w:r>
        <w:rPr>
          <w:rFonts w:hint="eastAsia" w:ascii="宋体" w:hAnsi="宋体" w:cs="宋体"/>
        </w:rPr>
        <w:t>（</w:t>
      </w:r>
      <w:r>
        <w:rPr>
          <w:rFonts w:ascii="Calibri" w:hAnsi="Calibri" w:cs="Calibri"/>
          <w:color w:val="000000"/>
        </w:rPr>
        <w:t>René Girard</w:t>
      </w:r>
      <w:r>
        <w:rPr>
          <w:rFonts w:hint="eastAsia" w:ascii="宋体" w:hAnsi="宋体" w:cs="宋体"/>
        </w:rPr>
        <w:t>）</w:t>
      </w:r>
      <w:r>
        <w:rPr>
          <w:rFonts w:hint="eastAsia"/>
        </w:rPr>
        <w:t>的“欲望理论”，即欲望是“模仿性”的，我们只能欲求被他人欲求的对象。如果切换到恋爱游戏的语境中，即游戏文本里并无可与玩家（或者玩家在游戏中的替身）形成“性”资源竞争关系的游戏角色（通俗来说，即玩家在游戏中没有情敌）。</w:t>
      </w:r>
      <w:r>
        <w:rPr>
          <w:rFonts w:hint="eastAsia"/>
          <w:lang w:eastAsia="ja-JP"/>
        </w:rPr>
        <w:t>关于“欲望介体”的论述，参见：</w:t>
      </w:r>
      <w:r>
        <w:rPr>
          <w:rFonts w:hint="eastAsia" w:ascii="MS Mincho" w:hAnsi="MS Mincho" w:eastAsia="MS Mincho" w:cs="MS Mincho"/>
          <w:lang w:eastAsia="ja-JP"/>
        </w:rPr>
        <w:t>ルネ・ジラール『欲望の現象学』、古田幸男訳、法政大学出版局、2010年。</w:t>
      </w:r>
    </w:p>
  </w:footnote>
  <w:footnote w:id="45">
    <w:p>
      <w:pPr>
        <w:pStyle w:val="10"/>
        <w:spacing w:line="280" w:lineRule="exact"/>
        <w:rPr>
          <w:lang w:eastAsia="ja-JP"/>
        </w:rPr>
      </w:pPr>
      <w:r>
        <w:rPr>
          <w:rFonts w:ascii="MS Mincho" w:hAnsi="MS Mincho" w:eastAsia="MS Mincho" w:cs="MS Mincho"/>
          <w:color w:val="000000"/>
          <w:lang w:eastAsia="ja-JP"/>
        </w:rPr>
        <w:footnoteRef/>
      </w:r>
      <w:r>
        <w:rPr>
          <w:rFonts w:hint="eastAsia" w:ascii="MS Mincho" w:hAnsi="MS Mincho" w:eastAsia="MS Mincho" w:cs="MS Mincho"/>
          <w:lang w:eastAsia="ja-JP"/>
        </w:rPr>
        <w:t xml:space="preserve"> 八尋茂樹『テレビゲーム解釈論序説</w:t>
      </w:r>
      <w:r>
        <w:rPr>
          <w:rFonts w:ascii="MS Mincho" w:hAnsi="MS Mincho" w:eastAsia="MS Mincho" w:cs="MS Mincho"/>
          <w:lang w:eastAsia="ja-JP"/>
        </w:rPr>
        <w:t>/</w:t>
      </w:r>
      <w:r>
        <w:rPr>
          <w:rFonts w:hint="eastAsia" w:ascii="MS Mincho" w:hAnsi="MS Mincho" w:eastAsia="MS Mincho" w:cs="MS Mincho"/>
          <w:lang w:eastAsia="ja-JP"/>
        </w:rPr>
        <w:t>アッサンブラージュ』、現代書館、</w:t>
      </w:r>
      <w:r>
        <w:rPr>
          <w:rFonts w:ascii="MS Mincho" w:hAnsi="MS Mincho" w:eastAsia="MS Mincho" w:cs="MS Mincho"/>
          <w:lang w:eastAsia="ja-JP"/>
        </w:rPr>
        <w:t>2005</w:t>
      </w:r>
      <w:r>
        <w:rPr>
          <w:rFonts w:hint="eastAsia" w:ascii="MS Mincho" w:hAnsi="MS Mincho" w:eastAsia="MS Mincho" w:cs="MS Mincho"/>
          <w:lang w:eastAsia="ja-JP"/>
        </w:rPr>
        <w:t>年、</w:t>
      </w:r>
      <w:r>
        <w:rPr>
          <w:rFonts w:ascii="MS Mincho" w:hAnsi="MS Mincho" w:eastAsia="MS Mincho" w:cs="MS Mincho"/>
          <w:lang w:eastAsia="ja-JP"/>
        </w:rPr>
        <w:t>37—64</w:t>
      </w:r>
      <w:r>
        <w:rPr>
          <w:rFonts w:hint="eastAsia" w:ascii="MS Mincho" w:hAnsi="MS Mincho" w:eastAsia="MS Mincho" w:cs="MS Mincho"/>
          <w:lang w:eastAsia="ja-JP"/>
        </w:rPr>
        <w:t>頁。</w:t>
      </w:r>
    </w:p>
  </w:footnote>
  <w:footnote w:id="46">
    <w:p>
      <w:pPr>
        <w:pStyle w:val="10"/>
        <w:spacing w:line="280" w:lineRule="exact"/>
      </w:pPr>
      <w:r>
        <w:rPr>
          <w:rFonts w:ascii="MS Mincho" w:hAnsi="MS Mincho" w:eastAsia="MS Mincho" w:cs="MS Mincho"/>
          <w:color w:val="000000"/>
          <w:lang w:eastAsia="ja-JP"/>
        </w:rPr>
        <w:footnoteRef/>
      </w:r>
      <w:r>
        <w:rPr>
          <w:rFonts w:hint="eastAsia"/>
          <w:lang w:eastAsia="ja-JP"/>
        </w:rPr>
        <w:t xml:space="preserve"> 情色游戏</w:t>
      </w:r>
      <w:r>
        <w:rPr>
          <w:rFonts w:hint="eastAsia" w:ascii="MS Mincho" w:hAnsi="MS Mincho" w:cs="MS Mincho"/>
          <w:lang w:eastAsia="ja-JP"/>
        </w:rPr>
        <w:t>的日文是</w:t>
      </w:r>
      <w:r>
        <w:rPr>
          <w:rFonts w:hint="eastAsia"/>
          <w:lang w:eastAsia="ja-JP"/>
        </w:rPr>
        <w:t>“</w:t>
      </w:r>
      <w:r>
        <w:rPr>
          <w:rFonts w:hint="eastAsia" w:ascii="MS Mincho" w:hAnsi="MS Mincho" w:eastAsia="MS Mincho" w:cs="MS Mincho"/>
          <w:lang w:eastAsia="ja-JP"/>
        </w:rPr>
        <w:t>エロゲー</w:t>
      </w:r>
      <w:r>
        <w:rPr>
          <w:rFonts w:hint="eastAsia"/>
          <w:lang w:eastAsia="ja-JP"/>
        </w:rPr>
        <w:t>”，从20世纪80年代中末开始，它基本上就成了恋爱游戏的子类型。</w:t>
      </w:r>
      <w:r>
        <w:rPr>
          <w:rFonts w:hint="eastAsia"/>
        </w:rPr>
        <w:t>这些游戏被“阉割”情色画面后即变成一部单纯的恋爱游戏，因此不少情色游戏都会分两个版本（带情色与否）发行。</w:t>
      </w:r>
    </w:p>
  </w:footnote>
  <w:footnote w:id="47">
    <w:p>
      <w:pPr>
        <w:pStyle w:val="10"/>
        <w:spacing w:line="280" w:lineRule="exact"/>
        <w:rPr>
          <w:lang w:eastAsia="ja-JP"/>
        </w:rPr>
      </w:pPr>
      <w:r>
        <w:rPr>
          <w:rFonts w:ascii="MS Mincho" w:hAnsi="MS Mincho" w:eastAsia="MS Mincho" w:cs="MS Mincho"/>
          <w:color w:val="000000"/>
          <w:lang w:eastAsia="ja-JP"/>
        </w:rPr>
        <w:footnoteRef/>
      </w:r>
      <w:r>
        <w:rPr>
          <w:rFonts w:hint="eastAsia" w:ascii="MS Mincho" w:hAnsi="MS Mincho" w:eastAsia="MS Mincho" w:cs="MS Mincho"/>
          <w:lang w:eastAsia="ja-JP"/>
        </w:rPr>
        <w:t xml:space="preserve"> </w:t>
      </w:r>
      <w:r>
        <w:rPr>
          <w:rFonts w:hint="eastAsia" w:ascii="MS Mincho" w:hAnsi="MS Mincho" w:cs="MS Mincho"/>
          <w:lang w:eastAsia="ja-JP"/>
        </w:rPr>
        <w:t>“游玩</w:t>
      </w:r>
      <w:r>
        <w:rPr>
          <w:rFonts w:ascii="MS Mincho" w:hAnsi="MS Mincho" w:cs="MS Mincho"/>
          <w:lang w:eastAsia="ja-JP"/>
        </w:rPr>
        <w:t>+</w:t>
      </w:r>
      <w:r>
        <w:rPr>
          <w:rFonts w:hint="eastAsia" w:ascii="MS Mincho" w:hAnsi="MS Mincho" w:cs="MS Mincho"/>
          <w:lang w:eastAsia="ja-JP"/>
        </w:rPr>
        <w:t>性”的日文是“</w:t>
      </w:r>
      <w:r>
        <w:rPr>
          <w:rFonts w:hint="eastAsia" w:ascii="MS Mincho" w:hAnsi="MS Mincho" w:eastAsia="MS Mincho" w:cs="MS Mincho"/>
          <w:lang w:eastAsia="ja-JP"/>
        </w:rPr>
        <w:t>遊び＋エロ</w:t>
      </w:r>
      <w:r>
        <w:rPr>
          <w:rFonts w:hint="eastAsia" w:ascii="MS Mincho" w:hAnsi="MS Mincho" w:cs="MS Mincho"/>
          <w:lang w:eastAsia="ja-JP"/>
        </w:rPr>
        <w:t>”，“性游玩”的日文是“</w:t>
      </w:r>
      <w:r>
        <w:rPr>
          <w:rFonts w:hint="eastAsia" w:ascii="MS Mincho" w:hAnsi="MS Mincho" w:eastAsia="MS Mincho" w:cs="MS Mincho"/>
          <w:lang w:eastAsia="ja-JP"/>
        </w:rPr>
        <w:t>エロい遊び</w:t>
      </w:r>
      <w:r>
        <w:rPr>
          <w:rFonts w:hint="eastAsia" w:ascii="MS Mincho" w:hAnsi="MS Mincho" w:cs="MS Mincho"/>
          <w:lang w:eastAsia="ja-JP"/>
        </w:rPr>
        <w:t>”，参见：</w:t>
      </w:r>
      <w:r>
        <w:rPr>
          <w:rFonts w:hint="eastAsia" w:ascii="MS Mincho" w:hAnsi="MS Mincho" w:eastAsia="MS Mincho" w:cs="MS Mincho"/>
          <w:lang w:eastAsia="ja-JP"/>
        </w:rPr>
        <w:t>宮本直毅『エロゲー文化研究概論』、総合科学出版、2013年、</w:t>
      </w:r>
      <w:r>
        <w:rPr>
          <w:rFonts w:ascii="MS Mincho" w:hAnsi="MS Mincho" w:eastAsia="MS Mincho" w:cs="MS Mincho"/>
          <w:lang w:eastAsia="ja-JP"/>
        </w:rPr>
        <w:t>10——12</w:t>
      </w:r>
      <w:r>
        <w:rPr>
          <w:rFonts w:hint="eastAsia" w:ascii="MS Mincho" w:hAnsi="MS Mincho" w:eastAsia="MS Mincho" w:cs="MS Mincho"/>
          <w:lang w:eastAsia="ja-JP"/>
        </w:rPr>
        <w:t>頁。</w:t>
      </w:r>
    </w:p>
  </w:footnote>
  <w:footnote w:id="48">
    <w:p>
      <w:pPr>
        <w:pStyle w:val="10"/>
        <w:rPr>
          <w:rFonts w:eastAsia="MS Mincho"/>
        </w:rPr>
      </w:pPr>
      <w:r>
        <w:rPr>
          <w:rStyle w:val="17"/>
          <w:rFonts w:ascii="宋体" w:hAnsi="宋体" w:cs="宋体"/>
          <w:vertAlign w:val="baseline"/>
        </w:rPr>
        <w:footnoteRef/>
      </w:r>
      <w:r>
        <w:rPr>
          <w:rFonts w:ascii="宋体" w:hAnsi="宋体" w:cs="宋体"/>
        </w:rPr>
        <w:t xml:space="preserve"> </w:t>
      </w:r>
      <w:r>
        <w:rPr>
          <w:rFonts w:hint="eastAsia" w:ascii="宋体" w:hAnsi="宋体" w:cs="宋体"/>
        </w:rPr>
        <w:t>“美</w:t>
      </w:r>
      <w:r>
        <w:rPr>
          <w:rFonts w:hint="eastAsia"/>
        </w:rPr>
        <w:t>少女游戏”属于恋爱游戏的一个子类型</w:t>
      </w:r>
      <w:r>
        <w:rPr>
          <w:rFonts w:hint="eastAsia" w:eastAsia="MS Mincho"/>
        </w:rPr>
        <w:t>。</w:t>
      </w:r>
    </w:p>
  </w:footnote>
  <w:footnote w:id="49">
    <w:p>
      <w:pPr>
        <w:spacing w:line="280" w:lineRule="exact"/>
        <w:jc w:val="left"/>
        <w:rPr>
          <w:rFonts w:ascii="MS Mincho" w:hAnsi="MS Mincho" w:eastAsia="MS Mincho" w:cs="MS Mincho"/>
          <w:sz w:val="18"/>
          <w:szCs w:val="18"/>
          <w:lang w:eastAsia="ja-JP"/>
        </w:rPr>
      </w:pPr>
      <w:r>
        <w:rPr>
          <w:rFonts w:ascii="MS Mincho" w:hAnsi="MS Mincho" w:eastAsia="MS Mincho" w:cs="MS Mincho"/>
          <w:color w:val="000000"/>
          <w:sz w:val="18"/>
          <w:szCs w:val="18"/>
          <w:lang w:eastAsia="ja-JP"/>
        </w:rPr>
        <w:footnoteRef/>
      </w:r>
      <w:r>
        <w:rPr>
          <w:rFonts w:hint="eastAsia" w:ascii="MS Mincho" w:hAnsi="MS Mincho" w:eastAsia="MS Mincho" w:cs="MS Mincho"/>
          <w:sz w:val="18"/>
          <w:szCs w:val="18"/>
          <w:lang w:eastAsia="ja-JP"/>
        </w:rPr>
        <w:t xml:space="preserve"> 東浩紀『ゲーム的リアリズムの誕生</w:t>
      </w:r>
      <w:r>
        <w:rPr>
          <w:rFonts w:hint="eastAsia" w:ascii="MS Mincho" w:hAnsi="MS Mincho" w:cs="MS Mincho"/>
          <w:sz w:val="18"/>
          <w:szCs w:val="18"/>
          <w:lang w:eastAsia="ja-JP"/>
        </w:rPr>
        <w:t>——</w:t>
      </w:r>
      <w:r>
        <w:rPr>
          <w:rFonts w:hint="eastAsia" w:ascii="MS Mincho" w:hAnsi="MS Mincho" w:eastAsia="MS Mincho" w:cs="MS Mincho"/>
          <w:sz w:val="18"/>
          <w:szCs w:val="18"/>
          <w:lang w:eastAsia="ja-JP"/>
        </w:rPr>
        <w:t>動物化するポストモダン２』、講談社、2007年。</w:t>
      </w:r>
    </w:p>
  </w:footnote>
  <w:footnote w:id="50">
    <w:p>
      <w:pPr>
        <w:spacing w:line="280" w:lineRule="exact"/>
        <w:jc w:val="left"/>
        <w:rPr>
          <w:sz w:val="18"/>
          <w:szCs w:val="18"/>
          <w:lang w:eastAsia="ja-JP"/>
        </w:rPr>
      </w:pPr>
      <w:r>
        <w:rPr>
          <w:rFonts w:ascii="MS Mincho" w:hAnsi="MS Mincho" w:eastAsia="MS Mincho" w:cs="MS Mincho"/>
          <w:color w:val="000000"/>
          <w:sz w:val="18"/>
          <w:szCs w:val="18"/>
          <w:lang w:eastAsia="ja-JP"/>
        </w:rPr>
        <w:footnoteRef/>
      </w:r>
      <w:r>
        <w:rPr>
          <w:rFonts w:hint="eastAsia" w:ascii="MS Mincho" w:hAnsi="MS Mincho" w:eastAsia="MS Mincho" w:cs="MS Mincho"/>
          <w:sz w:val="18"/>
          <w:szCs w:val="18"/>
          <w:lang w:eastAsia="ja-JP"/>
        </w:rPr>
        <w:t xml:space="preserve"> 東浩紀『文学環境論集</w:t>
      </w:r>
      <w:r>
        <w:rPr>
          <w:rFonts w:ascii="MS Mincho" w:hAnsi="MS Mincho" w:eastAsia="MS Mincho" w:cs="MS Mincho"/>
          <w:sz w:val="18"/>
          <w:szCs w:val="18"/>
          <w:lang w:eastAsia="ja-JP"/>
        </w:rPr>
        <w:t xml:space="preserve"> </w:t>
      </w:r>
      <w:r>
        <w:rPr>
          <w:rFonts w:hint="eastAsia" w:ascii="MS Mincho" w:hAnsi="MS Mincho" w:eastAsia="MS Mincho" w:cs="MS Mincho"/>
          <w:sz w:val="18"/>
          <w:szCs w:val="18"/>
          <w:lang w:eastAsia="ja-JP"/>
        </w:rPr>
        <w:t>東浩紀コレクション</w:t>
      </w:r>
      <w:r>
        <w:rPr>
          <w:rFonts w:ascii="MS Mincho" w:hAnsi="MS Mincho" w:eastAsia="MS Mincho" w:cs="MS Mincho"/>
          <w:sz w:val="18"/>
          <w:szCs w:val="18"/>
          <w:lang w:eastAsia="ja-JP"/>
        </w:rPr>
        <w:t>L</w:t>
      </w:r>
      <w:r>
        <w:rPr>
          <w:rFonts w:hint="eastAsia" w:ascii="MS Mincho" w:hAnsi="MS Mincho" w:eastAsia="MS Mincho" w:cs="MS Mincho"/>
          <w:sz w:val="18"/>
          <w:szCs w:val="18"/>
          <w:lang w:eastAsia="ja-JP"/>
        </w:rPr>
        <w:t>』、講談社、</w:t>
      </w:r>
      <w:r>
        <w:rPr>
          <w:rFonts w:ascii="MS Mincho" w:hAnsi="MS Mincho" w:eastAsia="MS Mincho" w:cs="MS Mincho"/>
          <w:sz w:val="18"/>
          <w:szCs w:val="18"/>
          <w:lang w:eastAsia="ja-JP"/>
        </w:rPr>
        <w:t>2007</w:t>
      </w:r>
      <w:r>
        <w:rPr>
          <w:rFonts w:hint="eastAsia" w:ascii="MS Mincho" w:hAnsi="MS Mincho" w:eastAsia="MS Mincho" w:cs="MS Mincho"/>
          <w:sz w:val="18"/>
          <w:szCs w:val="18"/>
          <w:lang w:eastAsia="ja-JP"/>
        </w:rPr>
        <w:t>年。</w:t>
      </w:r>
    </w:p>
  </w:footnote>
  <w:footnote w:id="51">
    <w:p>
      <w:pPr>
        <w:pStyle w:val="10"/>
        <w:spacing w:line="280" w:lineRule="exact"/>
      </w:pPr>
      <w:r>
        <w:rPr>
          <w:rFonts w:ascii="MS Mincho" w:hAnsi="MS Mincho" w:eastAsia="MS Mincho" w:cs="MS Mincho"/>
          <w:color w:val="000000"/>
          <w:lang w:eastAsia="ja-JP"/>
        </w:rPr>
        <w:footnoteRef/>
      </w:r>
      <w:r>
        <w:rPr>
          <w:rFonts w:hint="eastAsia"/>
          <w:lang w:eastAsia="ja-JP"/>
        </w:rPr>
        <w:t>《游戏现实主义的诞生：动物化的后现代</w:t>
      </w:r>
      <w:r>
        <w:rPr>
          <w:lang w:eastAsia="ja-JP"/>
        </w:rPr>
        <w:t>2</w:t>
      </w:r>
      <w:r>
        <w:rPr>
          <w:rFonts w:hint="eastAsia"/>
          <w:lang w:eastAsia="ja-JP"/>
        </w:rPr>
        <w:t>》于2007年3月面世，但书中不少观点与内容其实已于2003年至2005年，分五回</w:t>
      </w:r>
      <w:r>
        <w:rPr>
          <w:rFonts w:hint="eastAsia" w:ascii="宋体" w:hAnsi="宋体" w:cs="宋体"/>
          <w:lang w:eastAsia="ja-JP"/>
        </w:rPr>
        <w:t>以“元现实</w:t>
      </w:r>
      <w:r>
        <w:rPr>
          <w:rFonts w:hint="eastAsia" w:ascii="MS Mincho" w:hAnsi="MS Mincho" w:eastAsia="MS Mincho" w:cs="MS Mincho"/>
          <w:lang w:eastAsia="ja-JP"/>
        </w:rPr>
        <w:t>・</w:t>
      </w:r>
      <w:r>
        <w:rPr>
          <w:rFonts w:hint="eastAsia" w:ascii="宋体" w:hAnsi="宋体" w:cs="宋体"/>
          <w:lang w:eastAsia="ja-JP"/>
        </w:rPr>
        <w:t>小说的诞生</w:t>
      </w:r>
      <w:r>
        <w:rPr>
          <w:rFonts w:ascii="宋体" w:hAnsi="宋体" w:cs="宋体"/>
          <w:lang w:eastAsia="ja-JP"/>
        </w:rPr>
        <w:t xml:space="preserve"> </w:t>
      </w:r>
      <w:r>
        <w:rPr>
          <w:rFonts w:hint="eastAsia" w:ascii="宋体" w:hAnsi="宋体" w:cs="宋体"/>
          <w:lang w:eastAsia="ja-JP"/>
        </w:rPr>
        <w:t>动物化的后现代</w:t>
      </w:r>
      <w:r>
        <w:rPr>
          <w:rFonts w:ascii="宋体" w:hAnsi="宋体" w:cs="宋体"/>
          <w:lang w:eastAsia="ja-JP"/>
        </w:rPr>
        <w:t>2</w:t>
      </w:r>
      <w:r>
        <w:rPr>
          <w:rFonts w:hint="eastAsia" w:ascii="宋体" w:hAnsi="宋体" w:cs="宋体"/>
          <w:lang w:eastAsia="ja-JP"/>
        </w:rPr>
        <w:t>”（</w:t>
      </w:r>
      <w:r>
        <w:rPr>
          <w:rFonts w:hint="eastAsia" w:ascii="MS Mincho" w:hAnsi="MS Mincho" w:eastAsia="MS Mincho" w:cs="MS Mincho"/>
          <w:lang w:eastAsia="ja-JP"/>
        </w:rPr>
        <w:t>メタリアル・フィクションの誕生　動物化するポストモダン２</w:t>
      </w:r>
      <w:r>
        <w:rPr>
          <w:rFonts w:hint="eastAsia" w:ascii="宋体" w:hAnsi="宋体" w:cs="宋体"/>
          <w:lang w:eastAsia="ja-JP"/>
        </w:rPr>
        <w:t>）的标题在讲谈社的</w:t>
      </w:r>
      <w:r>
        <w:rPr>
          <w:rFonts w:hint="eastAsia"/>
          <w:lang w:eastAsia="ja-JP"/>
        </w:rPr>
        <w:t>文艺杂志</w:t>
      </w:r>
      <w:r>
        <w:rPr>
          <w:rFonts w:hint="eastAsia" w:ascii="宋体" w:hAnsi="宋体" w:cs="宋体"/>
          <w:lang w:eastAsia="ja-JP"/>
        </w:rPr>
        <w:t>《浮文志》</w:t>
      </w:r>
      <w:r>
        <w:rPr>
          <w:rFonts w:hint="eastAsia"/>
          <w:lang w:eastAsia="ja-JP"/>
        </w:rPr>
        <w:t>（</w:t>
      </w:r>
      <w:r>
        <w:rPr>
          <w:rFonts w:hint="eastAsia" w:ascii="MS Mincho" w:hAnsi="MS Mincho" w:eastAsia="MS Mincho" w:cs="MS Mincho"/>
          <w:lang w:eastAsia="ja-JP"/>
        </w:rPr>
        <w:t>ファウスト</w:t>
      </w:r>
      <w:r>
        <w:rPr>
          <w:rFonts w:hint="eastAsia"/>
          <w:lang w:eastAsia="ja-JP"/>
        </w:rPr>
        <w:t>）里发表。</w:t>
      </w:r>
      <w:r>
        <w:rPr>
          <w:rFonts w:hint="eastAsia"/>
        </w:rPr>
        <w:t>后来这些内容又与他较早时期的文字集结起来，由讲谈社于2007年4月以《文学环境论集：东浩纪作品集</w:t>
      </w:r>
      <w:r>
        <w:t>L</w:t>
      </w:r>
      <w:r>
        <w:rPr>
          <w:rFonts w:hint="eastAsia"/>
        </w:rPr>
        <w:t>》的文集形式再版。东浩纪认为这两部著作的问题意识与分析对象在很大程度上是重叠的，所以可将两部著作大体视为一部。</w:t>
      </w:r>
    </w:p>
  </w:footnote>
  <w:footnote w:id="52">
    <w:p>
      <w:pPr>
        <w:pStyle w:val="10"/>
        <w:spacing w:line="280" w:lineRule="exact"/>
        <w:rPr>
          <w:rFonts w:ascii="MS Mincho" w:hAnsi="MS Mincho" w:eastAsia="MS Mincho" w:cs="MS Mincho"/>
          <w:lang w:eastAsia="ja-JP"/>
        </w:rPr>
      </w:pPr>
      <w:r>
        <w:rPr>
          <w:rFonts w:ascii="MS Mincho" w:hAnsi="MS Mincho" w:eastAsia="MS Mincho" w:cs="MS Mincho"/>
          <w:color w:val="000000"/>
          <w:lang w:eastAsia="ja-JP"/>
        </w:rPr>
        <w:footnoteRef/>
      </w:r>
      <w:r>
        <w:rPr>
          <w:rFonts w:hint="eastAsia" w:ascii="MS Mincho" w:hAnsi="MS Mincho" w:eastAsia="MS Mincho" w:cs="MS Mincho"/>
          <w:lang w:eastAsia="ja-JP"/>
        </w:rPr>
        <w:t xml:space="preserve"> 大冢英志『物語の体操——みるみる小説が書ける６つのレッスン——』、朝日新聞社、200</w:t>
      </w:r>
      <w:r>
        <w:rPr>
          <w:rFonts w:ascii="MS Mincho" w:hAnsi="MS Mincho" w:eastAsia="MS Mincho" w:cs="MS Mincho"/>
          <w:lang w:eastAsia="ja-JP"/>
        </w:rPr>
        <w:t>0</w:t>
      </w:r>
      <w:r>
        <w:rPr>
          <w:rFonts w:hint="eastAsia" w:ascii="MS Mincho" w:hAnsi="MS Mincho" w:eastAsia="MS Mincho" w:cs="MS Mincho"/>
          <w:lang w:eastAsia="ja-JP"/>
        </w:rPr>
        <w:t>年。</w:t>
      </w:r>
    </w:p>
  </w:footnote>
  <w:footnote w:id="53">
    <w:p>
      <w:pPr>
        <w:pStyle w:val="10"/>
        <w:spacing w:line="280" w:lineRule="exact"/>
        <w:rPr>
          <w:rFonts w:ascii="MS Mincho" w:hAnsi="MS Mincho" w:eastAsia="MS Mincho" w:cs="MS Mincho"/>
          <w:lang w:eastAsia="ja-JP"/>
        </w:rPr>
      </w:pPr>
      <w:r>
        <w:rPr>
          <w:rFonts w:ascii="MS Mincho" w:hAnsi="MS Mincho" w:eastAsia="MS Mincho" w:cs="MS Mincho"/>
          <w:color w:val="000000"/>
          <w:lang w:eastAsia="ja-JP"/>
        </w:rPr>
        <w:footnoteRef/>
      </w:r>
      <w:r>
        <w:rPr>
          <w:rFonts w:hint="eastAsia" w:ascii="MS Mincho" w:hAnsi="MS Mincho" w:eastAsia="MS Mincho" w:cs="MS Mincho"/>
          <w:lang w:eastAsia="ja-JP"/>
        </w:rPr>
        <w:t xml:space="preserve"> 大冢英志『キャラクター小説の作り方』、講談社、</w:t>
      </w:r>
      <w:r>
        <w:rPr>
          <w:rFonts w:ascii="MS Mincho" w:hAnsi="MS Mincho" w:eastAsia="MS Mincho" w:cs="MS Mincho"/>
          <w:lang w:eastAsia="ja-JP"/>
        </w:rPr>
        <w:t>2003</w:t>
      </w:r>
      <w:r>
        <w:rPr>
          <w:rFonts w:hint="eastAsia" w:ascii="MS Mincho" w:hAnsi="MS Mincho" w:eastAsia="MS Mincho" w:cs="MS Mincho"/>
          <w:lang w:eastAsia="ja-JP"/>
        </w:rPr>
        <w:t>年、126頁。</w:t>
      </w:r>
    </w:p>
  </w:footnote>
  <w:footnote w:id="54">
    <w:p>
      <w:pPr>
        <w:spacing w:line="280" w:lineRule="exact"/>
        <w:jc w:val="left"/>
        <w:rPr>
          <w:rFonts w:ascii="MS Mincho" w:hAnsi="MS Mincho" w:eastAsia="MS Mincho" w:cs="MS Mincho"/>
          <w:sz w:val="18"/>
          <w:szCs w:val="18"/>
          <w:lang w:eastAsia="ja-JP"/>
        </w:rPr>
      </w:pPr>
      <w:r>
        <w:rPr>
          <w:rFonts w:ascii="MS Mincho" w:hAnsi="MS Mincho" w:eastAsia="MS Mincho" w:cs="MS Mincho"/>
          <w:color w:val="000000"/>
          <w:sz w:val="18"/>
          <w:szCs w:val="18"/>
          <w:lang w:eastAsia="ja-JP"/>
        </w:rPr>
        <w:footnoteRef/>
      </w:r>
      <w:r>
        <w:rPr>
          <w:rFonts w:hint="eastAsia" w:ascii="MS Mincho" w:hAnsi="MS Mincho" w:eastAsia="MS Mincho" w:cs="MS Mincho"/>
          <w:sz w:val="18"/>
          <w:szCs w:val="18"/>
          <w:lang w:eastAsia="ja-JP"/>
        </w:rPr>
        <w:t xml:space="preserve"> 東浩紀『動物化するポストモダン——オタクから見た日本社会——』、講談社、2001年。</w:t>
      </w:r>
    </w:p>
  </w:footnote>
  <w:footnote w:id="55">
    <w:p>
      <w:pPr>
        <w:spacing w:line="280" w:lineRule="exact"/>
        <w:rPr>
          <w:rFonts w:ascii="MS Mincho" w:hAnsi="MS Mincho" w:eastAsia="MS Mincho" w:cs="MS Mincho"/>
          <w:sz w:val="18"/>
          <w:szCs w:val="18"/>
        </w:rPr>
      </w:pPr>
      <w:r>
        <w:rPr>
          <w:rFonts w:ascii="MS Mincho" w:hAnsi="MS Mincho" w:eastAsia="MS Mincho" w:cs="MS Mincho"/>
          <w:color w:val="000000"/>
          <w:sz w:val="18"/>
          <w:szCs w:val="18"/>
          <w:lang w:eastAsia="ja-JP"/>
        </w:rPr>
        <w:footnoteRef/>
      </w:r>
      <w:r>
        <w:rPr>
          <w:rFonts w:hint="eastAsia" w:ascii="MS Mincho" w:hAnsi="MS Mincho" w:eastAsia="MS Mincho" w:cs="MS Mincho"/>
          <w:sz w:val="18"/>
          <w:szCs w:val="18"/>
          <w:lang w:eastAsia="ja-JP"/>
        </w:rPr>
        <w:t xml:space="preserve"> 東浩紀『ゲーム的リアリズムの誕生——動物化するポストモダン２』、講談社、2007年、</w:t>
      </w:r>
      <w:r>
        <w:rPr>
          <w:rFonts w:ascii="MS Mincho" w:hAnsi="MS Mincho" w:eastAsia="MS Mincho" w:cs="MS Mincho"/>
          <w:sz w:val="18"/>
          <w:szCs w:val="18"/>
          <w:lang w:eastAsia="ja-JP"/>
        </w:rPr>
        <w:t>127</w:t>
      </w:r>
      <w:r>
        <w:rPr>
          <w:rFonts w:hint="eastAsia" w:ascii="MS Mincho" w:hAnsi="MS Mincho" w:eastAsia="MS Mincho" w:cs="MS Mincho"/>
          <w:sz w:val="18"/>
          <w:szCs w:val="18"/>
          <w:lang w:eastAsia="ja-JP"/>
        </w:rPr>
        <w:t>頁。</w:t>
      </w:r>
      <w:r>
        <w:rPr>
          <w:rFonts w:hint="eastAsia"/>
          <w:sz w:val="18"/>
          <w:szCs w:val="18"/>
          <w:lang w:eastAsia="ja-JP"/>
        </w:rPr>
        <w:t>这里的“元叙事性”（メタ物語的）是从“游戏性”置换而来的术语，是东浩纪的游戏批评里最重要的概念之一。</w:t>
      </w:r>
      <w:r>
        <w:rPr>
          <w:rFonts w:hint="eastAsia"/>
          <w:sz w:val="18"/>
          <w:szCs w:val="18"/>
        </w:rPr>
        <w:t>它指游戏作为后现代的文本系统，并非是从头至尾一次而终的标准故事，而是可以任意创造复数故事的总体性的元叙事系统。如果用欧美游戏理论进行解释，即游戏是拥有不同层级的文本系统，它天然具备其他文本类型难以办到的“转叙”（metalepsis）功能，即玩家可以在不同的叙述层级间自由滑动。这就意味着，玩家既可以在单一的故事里“活动”，例如玩家扮演超级马里奥，在游戏里来回跳跃；也可以闯入上位的叙述层级，例如玩家在其扮演的超级马里奥死亡后，就会返回上位的游戏信息展示画面里，“阅读”游戏的总体参数信息。这就意味着，与前述玩家视点</w:t>
      </w:r>
      <w:r>
        <w:rPr>
          <w:rFonts w:hint="eastAsia" w:ascii="MS Mincho" w:hAnsi="MS Mincho" w:eastAsia="MS Mincho" w:cs="MS Mincho"/>
          <w:sz w:val="18"/>
          <w:szCs w:val="18"/>
        </w:rPr>
        <w:t>─</w:t>
      </w:r>
      <w:r>
        <w:rPr>
          <w:rFonts w:hint="eastAsia"/>
          <w:sz w:val="18"/>
          <w:szCs w:val="18"/>
        </w:rPr>
        <w:t>角色视点的“双重构造”相匹配，游戏文本至少可以被分成元叙事层与叙事层两个层级（如后文所述），玩家可以在这不同的“阅读”层级中任意切换自己的“阅读”身份（即角色身份与玩家身份）。</w:t>
      </w:r>
    </w:p>
  </w:footnote>
  <w:footnote w:id="56">
    <w:p>
      <w:pPr>
        <w:spacing w:line="280" w:lineRule="exact"/>
        <w:rPr>
          <w:rFonts w:ascii="MS Mincho" w:hAnsi="MS Mincho" w:eastAsia="MS Mincho" w:cs="MS Mincho"/>
          <w:sz w:val="18"/>
          <w:szCs w:val="18"/>
          <w:lang w:eastAsia="ja-JP"/>
        </w:rPr>
      </w:pPr>
      <w:r>
        <w:rPr>
          <w:rFonts w:ascii="MS Mincho" w:hAnsi="MS Mincho" w:eastAsia="MS Mincho" w:cs="MS Mincho"/>
          <w:color w:val="000000"/>
          <w:sz w:val="18"/>
          <w:szCs w:val="18"/>
          <w:lang w:eastAsia="ja-JP"/>
        </w:rPr>
        <w:footnoteRef/>
      </w:r>
      <w:r>
        <w:rPr>
          <w:rFonts w:hint="eastAsia" w:ascii="MS Mincho" w:hAnsi="MS Mincho" w:eastAsia="MS Mincho" w:cs="MS Mincho"/>
          <w:color w:val="000000"/>
          <w:sz w:val="18"/>
          <w:szCs w:val="18"/>
        </w:rPr>
        <w:t xml:space="preserve"> </w:t>
      </w:r>
      <w:r>
        <w:rPr>
          <w:rFonts w:hint="eastAsia"/>
          <w:sz w:val="18"/>
          <w:szCs w:val="18"/>
        </w:rPr>
        <w:t>限于篇幅，本文未能详述吉田宽的全部观点。</w:t>
      </w:r>
      <w:r>
        <w:rPr>
          <w:rFonts w:hint="eastAsia"/>
          <w:sz w:val="18"/>
          <w:szCs w:val="18"/>
          <w:lang w:eastAsia="ja-JP"/>
        </w:rPr>
        <w:t>近来吉田关于“游戏现实主义”的讨论参见：</w:t>
      </w:r>
      <w:r>
        <w:rPr>
          <w:rFonts w:hint="eastAsia" w:ascii="MS Mincho" w:hAnsi="MS Mincho" w:eastAsia="MS Mincho" w:cs="MS Mincho"/>
          <w:sz w:val="18"/>
          <w:szCs w:val="18"/>
          <w:lang w:eastAsia="ja-JP"/>
        </w:rPr>
        <w:t>吉田寛「ゲームにとって死とは何か？─『ゲーム的リアリズム</w:t>
      </w:r>
      <w:r>
        <w:rPr>
          <w:rFonts w:ascii="MS Mincho" w:hAnsi="MS Mincho" w:eastAsia="MS Mincho" w:cs="MS Mincho"/>
          <w:sz w:val="18"/>
          <w:szCs w:val="18"/>
          <w:lang w:eastAsia="ja-JP"/>
        </w:rPr>
        <w:t>』</w:t>
      </w:r>
      <w:r>
        <w:rPr>
          <w:rFonts w:hint="eastAsia" w:ascii="MS Mincho" w:hAnsi="MS Mincho" w:eastAsia="MS Mincho" w:cs="MS Mincho"/>
          <w:sz w:val="18"/>
          <w:szCs w:val="18"/>
          <w:lang w:eastAsia="ja-JP"/>
        </w:rPr>
        <w:t>問題再訪─」、吉田寛『ポピュラーカルチャーの美学構築に関する基盤研究</w:t>
      </w:r>
      <w:r>
        <w:rPr>
          <w:rFonts w:ascii="MS Mincho" w:hAnsi="MS Mincho" w:eastAsia="MS Mincho" w:cs="MS Mincho"/>
          <w:sz w:val="18"/>
          <w:szCs w:val="18"/>
          <w:lang w:eastAsia="ja-JP"/>
        </w:rPr>
        <w:t xml:space="preserve"> </w:t>
      </w:r>
      <w:r>
        <w:rPr>
          <w:rFonts w:hint="eastAsia" w:ascii="MS Mincho" w:hAnsi="MS Mincho" w:eastAsia="MS Mincho" w:cs="MS Mincho"/>
          <w:sz w:val="18"/>
          <w:szCs w:val="18"/>
          <w:lang w:eastAsia="ja-JP"/>
        </w:rPr>
        <w:t>研究成果報告書</w:t>
      </w:r>
      <w:r>
        <w:rPr>
          <w:rFonts w:ascii="MS Mincho" w:hAnsi="MS Mincho" w:eastAsia="MS Mincho" w:cs="MS Mincho"/>
          <w:sz w:val="18"/>
          <w:szCs w:val="18"/>
          <w:lang w:eastAsia="ja-JP"/>
        </w:rPr>
        <w:t xml:space="preserve"> 2013</w:t>
      </w:r>
      <w:r>
        <w:rPr>
          <w:rFonts w:hint="eastAsia" w:ascii="MS Mincho" w:hAnsi="MS Mincho" w:cs="MS Mincho"/>
          <w:sz w:val="18"/>
          <w:szCs w:val="18"/>
          <w:lang w:eastAsia="ja-JP"/>
        </w:rPr>
        <w:t>—</w:t>
      </w:r>
      <w:r>
        <w:rPr>
          <w:rFonts w:ascii="MS Mincho" w:hAnsi="MS Mincho" w:eastAsia="MS Mincho" w:cs="MS Mincho"/>
          <w:sz w:val="18"/>
          <w:szCs w:val="18"/>
          <w:lang w:eastAsia="ja-JP"/>
        </w:rPr>
        <w:t>2015年度』、2016年、12</w:t>
      </w:r>
      <w:r>
        <w:rPr>
          <w:rFonts w:hint="eastAsia" w:ascii="MS Mincho" w:hAnsi="MS Mincho" w:cs="MS Mincho"/>
          <w:sz w:val="18"/>
          <w:szCs w:val="18"/>
          <w:lang w:eastAsia="ja-JP"/>
        </w:rPr>
        <w:t>—</w:t>
      </w:r>
      <w:r>
        <w:rPr>
          <w:rFonts w:ascii="MS Mincho" w:hAnsi="MS Mincho" w:eastAsia="MS Mincho" w:cs="MS Mincho"/>
          <w:sz w:val="18"/>
          <w:szCs w:val="18"/>
          <w:lang w:eastAsia="ja-JP"/>
        </w:rPr>
        <w:t>25頁</w:t>
      </w:r>
      <w:r>
        <w:rPr>
          <w:rFonts w:hint="eastAsia" w:ascii="MS Mincho" w:hAnsi="MS Mincho" w:eastAsia="MS Mincho" w:cs="MS Mincho"/>
          <w:sz w:val="18"/>
          <w:szCs w:val="18"/>
          <w:lang w:eastAsia="ja-JP"/>
        </w:rPr>
        <w:t>；吉田寛</w:t>
      </w:r>
      <w:r>
        <w:rPr>
          <w:rFonts w:ascii="MS Mincho" w:hAnsi="MS Mincho" w:eastAsia="MS Mincho" w:cs="MS Mincho"/>
          <w:sz w:val="18"/>
          <w:szCs w:val="18"/>
          <w:lang w:eastAsia="ja-JP"/>
        </w:rPr>
        <w:t>「メタゲーム的リアリズム</w:t>
      </w:r>
      <w:r>
        <w:rPr>
          <w:rFonts w:hint="eastAsia" w:ascii="MS Mincho" w:hAnsi="MS Mincho" w:eastAsia="MS Mincho" w:cs="MS Mincho"/>
          <w:sz w:val="18"/>
          <w:szCs w:val="18"/>
          <w:lang w:eastAsia="ja-JP"/>
        </w:rPr>
        <w:t>——批評的プラットフォームとしてのデジタルゲーム——」、東浩紀編『ゲンロン8』、株式会社ゲンロン、</w:t>
      </w:r>
      <w:r>
        <w:rPr>
          <w:rFonts w:ascii="MS Mincho" w:hAnsi="MS Mincho" w:eastAsia="MS Mincho" w:cs="MS Mincho"/>
          <w:sz w:val="18"/>
          <w:szCs w:val="18"/>
          <w:lang w:eastAsia="ja-JP"/>
        </w:rPr>
        <w:t>2018</w:t>
      </w:r>
      <w:r>
        <w:rPr>
          <w:rFonts w:hint="eastAsia" w:ascii="MS Mincho" w:hAnsi="MS Mincho" w:eastAsia="MS Mincho" w:cs="MS Mincho"/>
          <w:sz w:val="18"/>
          <w:szCs w:val="18"/>
          <w:lang w:eastAsia="ja-JP"/>
        </w:rPr>
        <w:t>年、</w:t>
      </w:r>
      <w:r>
        <w:rPr>
          <w:rFonts w:ascii="MS Mincho" w:hAnsi="MS Mincho" w:eastAsia="MS Mincho" w:cs="MS Mincho"/>
          <w:sz w:val="18"/>
          <w:szCs w:val="18"/>
          <w:lang w:eastAsia="ja-JP"/>
        </w:rPr>
        <w:t>76</w:t>
      </w:r>
      <w:r>
        <w:rPr>
          <w:rFonts w:hint="eastAsia" w:ascii="MS Mincho" w:hAnsi="MS Mincho" w:cs="MS Mincho"/>
          <w:sz w:val="18"/>
          <w:szCs w:val="18"/>
          <w:lang w:eastAsia="ja-JP"/>
        </w:rPr>
        <w:t>—</w:t>
      </w:r>
      <w:r>
        <w:rPr>
          <w:rFonts w:ascii="MS Mincho" w:hAnsi="MS Mincho" w:eastAsia="MS Mincho" w:cs="MS Mincho"/>
          <w:sz w:val="18"/>
          <w:szCs w:val="18"/>
          <w:lang w:eastAsia="ja-JP"/>
        </w:rPr>
        <w:t>98</w:t>
      </w:r>
      <w:r>
        <w:rPr>
          <w:rFonts w:hint="eastAsia" w:ascii="MS Mincho" w:hAnsi="MS Mincho" w:eastAsia="MS Mincho" w:cs="MS Mincho"/>
          <w:sz w:val="18"/>
          <w:szCs w:val="18"/>
          <w:lang w:eastAsia="ja-JP"/>
        </w:rPr>
        <w:t>頁。</w:t>
      </w:r>
    </w:p>
  </w:footnote>
  <w:footnote w:id="57">
    <w:p>
      <w:pPr>
        <w:pStyle w:val="10"/>
        <w:spacing w:line="280" w:lineRule="exact"/>
        <w:rPr>
          <w:lang w:eastAsia="ja-JP"/>
        </w:rPr>
      </w:pPr>
      <w:r>
        <w:rPr>
          <w:rFonts w:ascii="MS Mincho" w:hAnsi="MS Mincho" w:eastAsia="MS Mincho" w:cs="MS Mincho"/>
          <w:color w:val="000000"/>
          <w:lang w:eastAsia="ja-JP"/>
        </w:rPr>
        <w:footnoteRef/>
      </w:r>
      <w:r>
        <w:rPr>
          <w:rFonts w:hint="eastAsia" w:ascii="MS Mincho" w:hAnsi="MS Mincho" w:eastAsia="MS Mincho" w:cs="MS Mincho"/>
          <w:lang w:eastAsia="ja-JP"/>
        </w:rPr>
        <w:t xml:space="preserve"> 吉田寛「ビデオゲームの記号論的分析─『スクリーンの二重化</w:t>
      </w:r>
      <w:r>
        <w:rPr>
          <w:rFonts w:ascii="MS Mincho" w:hAnsi="MS Mincho" w:eastAsia="MS Mincho" w:cs="MS Mincho"/>
          <w:lang w:eastAsia="ja-JP"/>
        </w:rPr>
        <w:t>』</w:t>
      </w:r>
      <w:r>
        <w:rPr>
          <w:rFonts w:hint="eastAsia" w:ascii="MS Mincho" w:hAnsi="MS Mincho" w:eastAsia="MS Mincho" w:cs="MS Mincho"/>
          <w:lang w:eastAsia="ja-JP"/>
        </w:rPr>
        <w:t>をめぐって─」、日本記号学会編『ゲームかする世界─コンピュータゲームの記号論─』、新曜社、</w:t>
      </w:r>
      <w:r>
        <w:rPr>
          <w:rFonts w:ascii="MS Mincho" w:hAnsi="MS Mincho" w:eastAsia="MS Mincho" w:cs="MS Mincho"/>
          <w:lang w:eastAsia="ja-JP"/>
        </w:rPr>
        <w:t>2013年。</w:t>
      </w:r>
    </w:p>
  </w:footnote>
  <w:footnote w:id="58">
    <w:p>
      <w:pPr>
        <w:spacing w:line="280" w:lineRule="exact"/>
        <w:rPr>
          <w:rFonts w:ascii="MS Mincho" w:hAnsi="MS Mincho" w:eastAsia="MS Mincho" w:cs="MS Mincho"/>
          <w:sz w:val="18"/>
          <w:szCs w:val="18"/>
          <w:lang w:eastAsia="ja-JP"/>
        </w:rPr>
      </w:pPr>
      <w:r>
        <w:rPr>
          <w:rFonts w:ascii="MS Mincho" w:hAnsi="MS Mincho" w:eastAsia="MS Mincho" w:cs="MS Mincho"/>
          <w:color w:val="000000"/>
          <w:sz w:val="18"/>
          <w:szCs w:val="18"/>
          <w:lang w:eastAsia="ja-JP"/>
        </w:rPr>
        <w:footnoteRef/>
      </w:r>
      <w:r>
        <w:rPr>
          <w:rFonts w:hint="eastAsia" w:ascii="MS Mincho" w:hAnsi="MS Mincho" w:eastAsia="MS Mincho" w:cs="MS Mincho"/>
          <w:color w:val="000000"/>
          <w:sz w:val="18"/>
          <w:szCs w:val="18"/>
          <w:lang w:eastAsia="ja-JP"/>
        </w:rPr>
        <w:t xml:space="preserve"> </w:t>
      </w:r>
      <w:r>
        <w:rPr>
          <w:rFonts w:hint="eastAsia" w:ascii="MS Mincho" w:hAnsi="MS Mincho" w:eastAsia="MS Mincho" w:cs="MS Mincho"/>
          <w:sz w:val="18"/>
          <w:szCs w:val="18"/>
          <w:lang w:eastAsia="ja-JP"/>
        </w:rPr>
        <w:t>吉田寛「〈抗い〉としてのゲームプレイ─ゲーム的リアリズム2.0のために─」、『ユリイカ』2017年2月号（特集 ソーシャルゲームの現在——『</w:t>
      </w:r>
      <w:r>
        <w:rPr>
          <w:rFonts w:hint="eastAsia" w:ascii="Calibri" w:hAnsi="Calibri" w:cs="Calibri"/>
          <w:color w:val="000000"/>
          <w:sz w:val="18"/>
          <w:szCs w:val="18"/>
          <w:lang w:eastAsia="ja-JP"/>
        </w:rPr>
        <w:t>Pokémon GO</w:t>
      </w:r>
      <w:r>
        <w:rPr>
          <w:rFonts w:hint="eastAsia" w:ascii="MS Mincho" w:hAnsi="MS Mincho" w:eastAsia="MS Mincho" w:cs="MS Mincho"/>
          <w:sz w:val="18"/>
          <w:szCs w:val="18"/>
          <w:lang w:eastAsia="ja-JP"/>
        </w:rPr>
        <w:t>』のその先——）、141</w:t>
      </w:r>
      <w:r>
        <w:rPr>
          <w:rFonts w:hint="eastAsia" w:ascii="MS Mincho" w:hAnsi="MS Mincho" w:cs="MS Mincho"/>
          <w:sz w:val="18"/>
          <w:szCs w:val="18"/>
          <w:lang w:eastAsia="ja-JP"/>
        </w:rPr>
        <w:t>—</w:t>
      </w:r>
      <w:r>
        <w:rPr>
          <w:rFonts w:hint="eastAsia" w:ascii="MS Mincho" w:hAnsi="MS Mincho" w:eastAsia="MS Mincho" w:cs="MS Mincho"/>
          <w:sz w:val="18"/>
          <w:szCs w:val="18"/>
          <w:lang w:eastAsia="ja-JP"/>
        </w:rPr>
        <w:t>152頁。</w:t>
      </w:r>
    </w:p>
  </w:footnote>
  <w:footnote w:id="59">
    <w:p>
      <w:pPr>
        <w:pStyle w:val="10"/>
        <w:spacing w:line="280" w:lineRule="exact"/>
      </w:pPr>
      <w:r>
        <w:rPr>
          <w:rFonts w:ascii="MS Mincho" w:hAnsi="MS Mincho" w:eastAsia="MS Mincho" w:cs="MS Mincho"/>
          <w:color w:val="000000"/>
          <w:lang w:eastAsia="ja-JP"/>
        </w:rPr>
        <w:footnoteRef/>
      </w:r>
      <w:r>
        <w:rPr>
          <w:rFonts w:hint="eastAsia" w:ascii="MS Mincho" w:hAnsi="MS Mincho" w:eastAsia="MS Mincho" w:cs="MS Mincho"/>
        </w:rPr>
        <w:t xml:space="preserve"> 宇野常寬等『</w:t>
      </w:r>
      <w:r>
        <w:rPr>
          <w:rFonts w:hint="eastAsia" w:ascii="Calibri" w:hAnsi="Calibri" w:cs="Calibri"/>
          <w:color w:val="000000"/>
        </w:rPr>
        <w:t>P</w:t>
      </w:r>
      <w:r>
        <w:rPr>
          <w:rFonts w:ascii="Calibri" w:hAnsi="Calibri" w:cs="Calibri"/>
          <w:color w:val="000000"/>
        </w:rPr>
        <w:t>LANETS</w:t>
      </w:r>
      <w:r>
        <w:rPr>
          <w:rFonts w:hint="eastAsia" w:ascii="MS Mincho" w:hAnsi="MS Mincho" w:eastAsia="MS Mincho" w:cs="MS Mincho"/>
        </w:rPr>
        <w:t>』第</w:t>
      </w:r>
      <w:r>
        <w:rPr>
          <w:rFonts w:ascii="MS Mincho" w:hAnsi="MS Mincho" w:eastAsia="MS Mincho" w:cs="MS Mincho"/>
        </w:rPr>
        <w:t>7</w:t>
      </w:r>
      <w:r>
        <w:rPr>
          <w:rFonts w:hint="eastAsia" w:ascii="MS Mincho" w:hAnsi="MS Mincho" w:eastAsia="MS Mincho" w:cs="MS Mincho"/>
        </w:rPr>
        <w:t>号、第二次惑星開発委員会、</w:t>
      </w:r>
      <w:r>
        <w:rPr>
          <w:rFonts w:ascii="MS Mincho" w:hAnsi="MS Mincho" w:eastAsia="MS Mincho" w:cs="MS Mincho"/>
        </w:rPr>
        <w:t>2010</w:t>
      </w:r>
      <w:r>
        <w:rPr>
          <w:rFonts w:hint="eastAsia" w:ascii="MS Mincho" w:hAnsi="MS Mincho" w:eastAsia="MS Mincho" w:cs="MS Mincho"/>
        </w:rPr>
        <w:t>年。</w:t>
      </w:r>
    </w:p>
  </w:footnote>
  <w:footnote w:id="60">
    <w:p>
      <w:pPr>
        <w:pStyle w:val="10"/>
      </w:pPr>
      <w:r>
        <w:rPr>
          <w:rFonts w:ascii="MS Mincho" w:hAnsi="MS Mincho" w:eastAsia="MS Mincho" w:cs="MS Mincho"/>
          <w:color w:val="000000"/>
          <w:lang w:eastAsia="ja-JP"/>
        </w:rPr>
        <w:footnoteRef/>
      </w:r>
      <w:r>
        <w:t xml:space="preserve"> </w:t>
      </w:r>
      <w:r>
        <w:rPr>
          <w:rFonts w:hint="eastAsia"/>
        </w:rPr>
        <w:t>该游戏的英文原名是《</w:t>
      </w:r>
      <w:r>
        <w:t>Ingress</w:t>
      </w:r>
      <w:r>
        <w:rPr>
          <w:rFonts w:hint="eastAsia"/>
        </w:rPr>
        <w:t>》。</w:t>
      </w:r>
    </w:p>
  </w:footnote>
  <w:footnote w:id="61">
    <w:p>
      <w:pPr>
        <w:pStyle w:val="10"/>
        <w:spacing w:line="280" w:lineRule="exact"/>
        <w:rPr>
          <w:rFonts w:ascii="MS Mincho" w:hAnsi="MS Mincho" w:eastAsia="MS Mincho" w:cs="MS Mincho"/>
          <w:lang w:eastAsia="ja-JP"/>
        </w:rPr>
      </w:pPr>
      <w:r>
        <w:rPr>
          <w:rFonts w:ascii="MS Mincho" w:hAnsi="MS Mincho" w:eastAsia="MS Mincho" w:cs="MS Mincho"/>
          <w:color w:val="000000"/>
          <w:lang w:eastAsia="ja-JP"/>
        </w:rPr>
        <w:footnoteRef/>
      </w:r>
      <w:r>
        <w:rPr>
          <w:rFonts w:hint="eastAsia"/>
        </w:rPr>
        <w:t xml:space="preserve"> 宇野常宽并未在此书中将游戏作为直接的分析对象，只是简单提及。</w:t>
      </w:r>
      <w:r>
        <w:rPr>
          <w:rFonts w:hint="eastAsia"/>
          <w:lang w:eastAsia="ja-JP"/>
        </w:rPr>
        <w:t>参见：</w:t>
      </w:r>
      <w:r>
        <w:rPr>
          <w:rFonts w:hint="eastAsia" w:ascii="MS Mincho" w:hAnsi="MS Mincho" w:eastAsia="MS Mincho" w:cs="MS Mincho"/>
          <w:lang w:eastAsia="ja-JP"/>
        </w:rPr>
        <w:t>宇野常寛『ゼロ年代の想像力』、早川書房、</w:t>
      </w:r>
      <w:r>
        <w:rPr>
          <w:rFonts w:ascii="MS Mincho" w:hAnsi="MS Mincho" w:eastAsia="MS Mincho" w:cs="MS Mincho"/>
          <w:lang w:eastAsia="ja-JP"/>
        </w:rPr>
        <w:t>2008</w:t>
      </w:r>
      <w:r>
        <w:rPr>
          <w:rFonts w:hint="eastAsia" w:ascii="MS Mincho" w:hAnsi="MS Mincho" w:eastAsia="MS Mincho" w:cs="MS Mincho"/>
          <w:lang w:eastAsia="ja-JP"/>
        </w:rPr>
        <w:t>年。</w:t>
      </w:r>
    </w:p>
  </w:footnote>
  <w:footnote w:id="62">
    <w:p>
      <w:pPr>
        <w:pStyle w:val="10"/>
        <w:spacing w:line="280" w:lineRule="exact"/>
        <w:rPr>
          <w:lang w:eastAsia="ja-JP"/>
        </w:rPr>
      </w:pPr>
      <w:r>
        <w:rPr>
          <w:rFonts w:ascii="MS Mincho" w:hAnsi="MS Mincho" w:eastAsia="MS Mincho" w:cs="MS Mincho"/>
          <w:color w:val="000000"/>
          <w:lang w:eastAsia="ja-JP"/>
        </w:rPr>
        <w:footnoteRef/>
      </w:r>
      <w:r>
        <w:rPr>
          <w:rFonts w:hint="eastAsia" w:ascii="MS Mincho" w:hAnsi="MS Mincho" w:eastAsia="MS Mincho" w:cs="MS Mincho"/>
          <w:lang w:eastAsia="ja-JP"/>
        </w:rPr>
        <w:t xml:space="preserve"> 濱野智史『アーキテクチャの生態系——情報環境はいかに設計されてきたか——』、</w:t>
      </w:r>
      <w:r>
        <w:rPr>
          <w:rFonts w:ascii="Calibri" w:hAnsi="Calibri" w:cs="Calibri"/>
          <w:color w:val="000000"/>
          <w:lang w:eastAsia="ja-JP"/>
        </w:rPr>
        <w:t>NTT</w:t>
      </w:r>
      <w:r>
        <w:rPr>
          <w:rFonts w:hint="eastAsia" w:ascii="MS Mincho" w:hAnsi="MS Mincho" w:eastAsia="MS Mincho" w:cs="MS Mincho"/>
          <w:lang w:eastAsia="ja-JP"/>
        </w:rPr>
        <w:t>出版、2008年。</w:t>
      </w:r>
    </w:p>
  </w:footnote>
  <w:footnote w:id="63">
    <w:p>
      <w:pPr>
        <w:pStyle w:val="10"/>
        <w:spacing w:line="280" w:lineRule="exact"/>
        <w:rPr>
          <w:rFonts w:ascii="Calibri" w:hAnsi="Calibri" w:cs="Calibri"/>
          <w:color w:val="000000"/>
        </w:rPr>
      </w:pPr>
      <w:r>
        <w:rPr>
          <w:rFonts w:ascii="MS Mincho" w:hAnsi="MS Mincho" w:eastAsia="MS Mincho" w:cs="MS Mincho"/>
          <w:color w:val="000000"/>
          <w:lang w:eastAsia="ja-JP"/>
        </w:rPr>
        <w:footnoteRef/>
      </w:r>
      <w:r>
        <w:rPr>
          <w:rFonts w:hint="eastAsia"/>
        </w:rPr>
        <w:t xml:space="preserve"> </w:t>
      </w:r>
      <w:r>
        <w:rPr>
          <w:rFonts w:hint="eastAsia" w:ascii="MS Mincho" w:hAnsi="MS Mincho" w:eastAsia="MS Mincho" w:cs="MS Mincho"/>
          <w:lang w:eastAsia="ja-JP"/>
        </w:rPr>
        <w:t>井上明人「ゲーム批評用語</w:t>
      </w:r>
      <w:r>
        <w:rPr>
          <w:rFonts w:hint="eastAsia" w:ascii="MS Mincho" w:hAnsi="MS Mincho" w:eastAsia="MS Mincho" w:cs="MS Mincho"/>
        </w:rPr>
        <w:t>小</w:t>
      </w:r>
      <w:r>
        <w:rPr>
          <w:rFonts w:hint="eastAsia" w:ascii="MS Mincho" w:hAnsi="MS Mincho" w:eastAsia="MS Mincho" w:cs="MS Mincho"/>
          <w:lang w:eastAsia="ja-JP"/>
        </w:rPr>
        <w:t>辞典」、</w:t>
      </w:r>
      <w:r>
        <w:rPr>
          <w:rFonts w:ascii="Calibri" w:hAnsi="Calibri" w:cs="Calibri"/>
          <w:color w:val="000000"/>
        </w:rPr>
        <w:t>http://www.critiqueofgames.net/data/index.php?%3A%A5%B2%A1%BC%A5%E0%C8%E3%C9%BE%CD%D1%B8%EC%BE%AE%BC%AD%C5%B5</w:t>
      </w:r>
      <w:r>
        <w:rPr>
          <w:rFonts w:hint="eastAsia" w:ascii="Calibri" w:hAnsi="Calibri" w:cs="Calibri"/>
          <w:color w:val="000000"/>
        </w:rPr>
        <w:t xml:space="preserve"> [2018-10-02]。</w:t>
      </w:r>
    </w:p>
  </w:footnote>
  <w:footnote w:id="64">
    <w:p>
      <w:pPr>
        <w:spacing w:line="280" w:lineRule="exact"/>
        <w:rPr>
          <w:lang w:eastAsia="ja-JP"/>
        </w:rPr>
      </w:pPr>
      <w:r>
        <w:rPr>
          <w:rFonts w:ascii="MS Mincho" w:hAnsi="MS Mincho" w:eastAsia="MS Mincho" w:cs="MS Mincho"/>
          <w:color w:val="000000"/>
          <w:sz w:val="18"/>
          <w:szCs w:val="18"/>
          <w:lang w:eastAsia="ja-JP"/>
        </w:rPr>
        <w:footnoteRef/>
      </w:r>
      <w:r>
        <w:rPr>
          <w:rFonts w:hint="eastAsia" w:ascii="MS Mincho" w:hAnsi="MS Mincho" w:eastAsia="MS Mincho" w:cs="MS Mincho"/>
          <w:sz w:val="18"/>
          <w:szCs w:val="18"/>
          <w:lang w:eastAsia="ja-JP"/>
        </w:rPr>
        <w:t xml:space="preserve"> 井上明人「日本国内におけるゲーム批評史」、松永伸司編集『ゲーム研究の手引き』、22——23頁。</w:t>
      </w:r>
    </w:p>
  </w:footnote>
  <w:footnote w:id="65">
    <w:p>
      <w:pPr>
        <w:pStyle w:val="10"/>
        <w:spacing w:line="280" w:lineRule="exact"/>
        <w:rPr>
          <w:lang w:eastAsia="ja-JP"/>
        </w:rPr>
      </w:pPr>
      <w:r>
        <w:rPr>
          <w:rFonts w:ascii="MS Mincho" w:hAnsi="MS Mincho" w:eastAsia="MS Mincho" w:cs="MS Mincho"/>
          <w:color w:val="000000"/>
          <w:lang w:eastAsia="ja-JP"/>
        </w:rPr>
        <w:footnoteRef/>
      </w:r>
      <w:r>
        <w:rPr>
          <w:rFonts w:hint="eastAsia" w:ascii="MS Mincho" w:hAnsi="MS Mincho" w:eastAsia="MS Mincho" w:cs="MS Mincho"/>
          <w:lang w:eastAsia="ja-JP"/>
        </w:rPr>
        <w:t xml:space="preserve"> 中沢新一·遠藤雅伸·中川大地『ゲームする人類——新しいゲーム学の射程——』、13</w:t>
      </w:r>
      <w:r>
        <w:rPr>
          <w:rFonts w:hint="eastAsia" w:ascii="MS Mincho" w:hAnsi="MS Mincho" w:cs="MS Mincho"/>
          <w:lang w:eastAsia="ja-JP"/>
        </w:rPr>
        <w:t>—</w:t>
      </w:r>
      <w:r>
        <w:rPr>
          <w:rFonts w:hint="eastAsia" w:ascii="MS Mincho" w:hAnsi="MS Mincho" w:eastAsia="MS Mincho" w:cs="MS Mincho"/>
          <w:lang w:eastAsia="ja-JP"/>
        </w:rPr>
        <w:t>66頁。</w:t>
      </w:r>
    </w:p>
  </w:footnote>
  <w:footnote w:id="66">
    <w:p>
      <w:pPr>
        <w:pStyle w:val="10"/>
        <w:rPr>
          <w:lang w:eastAsia="ja-JP"/>
        </w:rPr>
      </w:pPr>
      <w:r>
        <w:rPr>
          <w:rFonts w:ascii="MS Mincho" w:hAnsi="MS Mincho" w:eastAsia="MS Mincho" w:cs="MS Mincho"/>
          <w:color w:val="000000"/>
          <w:lang w:eastAsia="ja-JP"/>
        </w:rPr>
        <w:footnoteRef/>
      </w:r>
      <w:r>
        <w:rPr>
          <w:rFonts w:hint="eastAsia" w:ascii="MS Mincho" w:hAnsi="MS Mincho" w:eastAsia="MS Mincho" w:cs="MS Mincho"/>
          <w:color w:val="000000"/>
          <w:lang w:eastAsia="ja-JP"/>
        </w:rPr>
        <w:t xml:space="preserve"> 中川大地『現</w:t>
      </w:r>
      <w:r>
        <w:rPr>
          <w:rFonts w:hint="eastAsia" w:ascii="｣ﾍ｣ﾓ ﾃｯ" w:hAnsi="｣ﾍ｣ﾓ ﾃｯ" w:eastAsia="｣ﾍ｣ﾓ ﾃｯ" w:cs="｣ﾍ｣ﾓ ﾃｯ"/>
          <w:lang w:eastAsia="ja-JP"/>
        </w:rPr>
        <w:t>代ゲー</w:t>
      </w:r>
      <w:r>
        <w:rPr>
          <w:rFonts w:hint="eastAsia" w:ascii="MS Mincho" w:hAnsi="MS Mincho" w:eastAsia="MS Mincho" w:cs="MS Mincho"/>
          <w:color w:val="000000"/>
          <w:lang w:eastAsia="ja-JP"/>
        </w:rPr>
        <w:t>ム全史——文明の遊戯史観から——』、早川書房、</w:t>
      </w:r>
      <w:r>
        <w:rPr>
          <w:rFonts w:ascii="MS Mincho" w:hAnsi="MS Mincho" w:eastAsia="MS Mincho" w:cs="MS Mincho"/>
          <w:color w:val="000000"/>
          <w:lang w:eastAsia="ja-JP"/>
        </w:rPr>
        <w:t>2016</w:t>
      </w:r>
      <w:r>
        <w:rPr>
          <w:rFonts w:hint="eastAsia" w:ascii="MS Mincho" w:hAnsi="MS Mincho" w:eastAsia="MS Mincho" w:cs="MS Mincho"/>
          <w:color w:val="000000"/>
          <w:lang w:eastAsia="ja-JP"/>
        </w:rPr>
        <w:t>年。</w:t>
      </w:r>
    </w:p>
  </w:footnote>
  <w:footnote w:id="67">
    <w:p>
      <w:pPr>
        <w:pStyle w:val="10"/>
        <w:spacing w:line="280" w:lineRule="exact"/>
        <w:rPr>
          <w:lang w:eastAsia="ja-JP"/>
        </w:rPr>
      </w:pPr>
      <w:r>
        <w:rPr>
          <w:rFonts w:ascii="MS Mincho" w:hAnsi="MS Mincho" w:eastAsia="MS Mincho" w:cs="MS Mincho"/>
          <w:color w:val="000000"/>
          <w:lang w:eastAsia="ja-JP"/>
        </w:rPr>
        <w:footnoteRef/>
      </w:r>
      <w:r>
        <w:rPr>
          <w:rFonts w:hint="eastAsia" w:ascii="MS Mincho" w:hAnsi="MS Mincho" w:eastAsia="MS Mincho" w:cs="MS Mincho"/>
          <w:lang w:eastAsia="ja-JP"/>
        </w:rPr>
        <w:t xml:space="preserve"> 見田宗介『現代日本の感覚と思想』、講談社、</w:t>
      </w:r>
      <w:r>
        <w:rPr>
          <w:rFonts w:ascii="MS Mincho" w:hAnsi="MS Mincho" w:eastAsia="MS Mincho" w:cs="MS Mincho"/>
          <w:lang w:eastAsia="ja-JP"/>
        </w:rPr>
        <w:t>1995</w:t>
      </w:r>
      <w:r>
        <w:rPr>
          <w:rFonts w:hint="eastAsia" w:ascii="MS Mincho" w:hAnsi="MS Mincho" w:eastAsia="MS Mincho" w:cs="MS Mincho"/>
          <w:lang w:eastAsia="ja-JP"/>
        </w:rPr>
        <w:t>年。</w:t>
      </w:r>
    </w:p>
  </w:footnote>
  <w:footnote w:id="68">
    <w:p>
      <w:pPr>
        <w:pStyle w:val="10"/>
        <w:spacing w:line="280" w:lineRule="exact"/>
        <w:rPr>
          <w:rFonts w:ascii="MS Mincho" w:hAnsi="MS Mincho" w:eastAsia="MS Mincho" w:cs="MS Mincho"/>
          <w:lang w:eastAsia="ja-JP"/>
        </w:rPr>
      </w:pPr>
      <w:r>
        <w:rPr>
          <w:rFonts w:ascii="MS Mincho" w:hAnsi="MS Mincho" w:eastAsia="MS Mincho" w:cs="MS Mincho"/>
          <w:color w:val="000000"/>
          <w:lang w:eastAsia="ja-JP"/>
        </w:rPr>
        <w:footnoteRef/>
      </w:r>
      <w:r>
        <w:rPr>
          <w:rFonts w:hint="eastAsia" w:ascii="MS Mincho" w:hAnsi="MS Mincho" w:eastAsia="MS Mincho" w:cs="MS Mincho"/>
          <w:lang w:eastAsia="ja-JP"/>
        </w:rPr>
        <w:t xml:space="preserve"> 宇野常寬『リトル・ピープルの時代』、幻冬舎、</w:t>
      </w:r>
      <w:r>
        <w:rPr>
          <w:rFonts w:ascii="MS Mincho" w:hAnsi="MS Mincho" w:eastAsia="MS Mincho" w:cs="MS Mincho"/>
          <w:lang w:eastAsia="ja-JP"/>
        </w:rPr>
        <w:t>2011</w:t>
      </w:r>
      <w:r>
        <w:rPr>
          <w:rFonts w:hint="eastAsia" w:ascii="MS Mincho" w:hAnsi="MS Mincho" w:eastAsia="MS Mincho" w:cs="MS Mincho"/>
          <w:lang w:eastAsia="ja-JP"/>
        </w:rPr>
        <w:t>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bordersDoNotSurroundHeader w:val="1"/>
  <w:bordersDoNotSurroundFooter w:val="1"/>
  <w:documentProtection w:enforcement="0"/>
  <w:defaultTabStop w:val="420"/>
  <w:drawingGridHorizontalSpacing w:val="219"/>
  <w:drawingGridVerticalSpacing w:val="163"/>
  <w:noPunctuationKerning w:val="1"/>
  <w:characterSpacingControl w:val="compressPunctuation"/>
  <w:noLineBreaksAfter w:lang="zh-CN" w:val="$([{£¥·‘“〈《「『【〔〖〝﹙﹛﹝＄（．［｛￡￥"/>
  <w:noLineBreaksBefore w:lang="zh-CN" w:val="!%),.:;&gt;?]}¢¨°·ˇˉ―‖’”…‰′″›℃∶、。〃〉》」』】〕〗〞︶︺︾﹀﹄﹚﹜﹞！＂％＇），．：；？］｀｜｝～￠"/>
  <w:footnotePr>
    <w:numFmt w:val="decimalEnclosedCircl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F6DFC"/>
    <w:rsid w:val="000000B0"/>
    <w:rsid w:val="000004BD"/>
    <w:rsid w:val="0000085C"/>
    <w:rsid w:val="00001514"/>
    <w:rsid w:val="000022B2"/>
    <w:rsid w:val="00002975"/>
    <w:rsid w:val="00002CF1"/>
    <w:rsid w:val="00002DAC"/>
    <w:rsid w:val="000031A4"/>
    <w:rsid w:val="0000379B"/>
    <w:rsid w:val="00004067"/>
    <w:rsid w:val="00004517"/>
    <w:rsid w:val="00004B3D"/>
    <w:rsid w:val="00004C4E"/>
    <w:rsid w:val="00004CB7"/>
    <w:rsid w:val="00004D6D"/>
    <w:rsid w:val="00004E00"/>
    <w:rsid w:val="00004EBC"/>
    <w:rsid w:val="000050BF"/>
    <w:rsid w:val="00005814"/>
    <w:rsid w:val="00005D22"/>
    <w:rsid w:val="00006284"/>
    <w:rsid w:val="00007A8B"/>
    <w:rsid w:val="00007ECF"/>
    <w:rsid w:val="00007F85"/>
    <w:rsid w:val="00010115"/>
    <w:rsid w:val="00010A4A"/>
    <w:rsid w:val="00010CD1"/>
    <w:rsid w:val="00010E55"/>
    <w:rsid w:val="00011534"/>
    <w:rsid w:val="00011C9E"/>
    <w:rsid w:val="00011D61"/>
    <w:rsid w:val="00012777"/>
    <w:rsid w:val="00012988"/>
    <w:rsid w:val="00013480"/>
    <w:rsid w:val="000139CD"/>
    <w:rsid w:val="00014074"/>
    <w:rsid w:val="00014108"/>
    <w:rsid w:val="0001479B"/>
    <w:rsid w:val="00014E4F"/>
    <w:rsid w:val="00015251"/>
    <w:rsid w:val="0001545C"/>
    <w:rsid w:val="0001589B"/>
    <w:rsid w:val="0001596B"/>
    <w:rsid w:val="00015CFA"/>
    <w:rsid w:val="000167FA"/>
    <w:rsid w:val="00017B08"/>
    <w:rsid w:val="00017BF9"/>
    <w:rsid w:val="000206AD"/>
    <w:rsid w:val="00021769"/>
    <w:rsid w:val="000217A2"/>
    <w:rsid w:val="00022116"/>
    <w:rsid w:val="000221ED"/>
    <w:rsid w:val="00022776"/>
    <w:rsid w:val="000231FB"/>
    <w:rsid w:val="00023842"/>
    <w:rsid w:val="00024044"/>
    <w:rsid w:val="00024797"/>
    <w:rsid w:val="00025067"/>
    <w:rsid w:val="00025346"/>
    <w:rsid w:val="000259A5"/>
    <w:rsid w:val="0002642D"/>
    <w:rsid w:val="000267BF"/>
    <w:rsid w:val="00026BD0"/>
    <w:rsid w:val="00027279"/>
    <w:rsid w:val="00027AF6"/>
    <w:rsid w:val="00027D48"/>
    <w:rsid w:val="0003030A"/>
    <w:rsid w:val="00030ACF"/>
    <w:rsid w:val="00031EC5"/>
    <w:rsid w:val="00032A2A"/>
    <w:rsid w:val="00032A57"/>
    <w:rsid w:val="00032BF9"/>
    <w:rsid w:val="0003334B"/>
    <w:rsid w:val="0003357D"/>
    <w:rsid w:val="00033CC4"/>
    <w:rsid w:val="00033D6F"/>
    <w:rsid w:val="0003463D"/>
    <w:rsid w:val="0003468C"/>
    <w:rsid w:val="00034E65"/>
    <w:rsid w:val="00034F6C"/>
    <w:rsid w:val="00035101"/>
    <w:rsid w:val="000353AB"/>
    <w:rsid w:val="00035439"/>
    <w:rsid w:val="000359CF"/>
    <w:rsid w:val="000362E1"/>
    <w:rsid w:val="00036675"/>
    <w:rsid w:val="000367FE"/>
    <w:rsid w:val="00036EC8"/>
    <w:rsid w:val="00037071"/>
    <w:rsid w:val="00037125"/>
    <w:rsid w:val="000401EE"/>
    <w:rsid w:val="000410B5"/>
    <w:rsid w:val="000415F9"/>
    <w:rsid w:val="00041A2F"/>
    <w:rsid w:val="00041C47"/>
    <w:rsid w:val="00041EB2"/>
    <w:rsid w:val="00041FA5"/>
    <w:rsid w:val="00042154"/>
    <w:rsid w:val="0004220D"/>
    <w:rsid w:val="0004224B"/>
    <w:rsid w:val="00042A02"/>
    <w:rsid w:val="00042B68"/>
    <w:rsid w:val="00042D5F"/>
    <w:rsid w:val="00042E3D"/>
    <w:rsid w:val="000434F7"/>
    <w:rsid w:val="00043545"/>
    <w:rsid w:val="00044019"/>
    <w:rsid w:val="000443C0"/>
    <w:rsid w:val="00044908"/>
    <w:rsid w:val="00044B0F"/>
    <w:rsid w:val="00045033"/>
    <w:rsid w:val="000459C3"/>
    <w:rsid w:val="00045CB0"/>
    <w:rsid w:val="00046B6E"/>
    <w:rsid w:val="000470D1"/>
    <w:rsid w:val="000477FE"/>
    <w:rsid w:val="00047DF7"/>
    <w:rsid w:val="00047E58"/>
    <w:rsid w:val="00047EA6"/>
    <w:rsid w:val="0005064B"/>
    <w:rsid w:val="00050867"/>
    <w:rsid w:val="00050A20"/>
    <w:rsid w:val="00050D66"/>
    <w:rsid w:val="00050E1D"/>
    <w:rsid w:val="00051281"/>
    <w:rsid w:val="0005137F"/>
    <w:rsid w:val="00051915"/>
    <w:rsid w:val="00052047"/>
    <w:rsid w:val="00052989"/>
    <w:rsid w:val="000529E0"/>
    <w:rsid w:val="00052A49"/>
    <w:rsid w:val="0005302F"/>
    <w:rsid w:val="00053160"/>
    <w:rsid w:val="00053211"/>
    <w:rsid w:val="00053563"/>
    <w:rsid w:val="000535EA"/>
    <w:rsid w:val="00053699"/>
    <w:rsid w:val="000537B1"/>
    <w:rsid w:val="000537CD"/>
    <w:rsid w:val="00053BA6"/>
    <w:rsid w:val="0005570E"/>
    <w:rsid w:val="00055BEA"/>
    <w:rsid w:val="00055DAF"/>
    <w:rsid w:val="000562DC"/>
    <w:rsid w:val="000568E0"/>
    <w:rsid w:val="00057148"/>
    <w:rsid w:val="00057481"/>
    <w:rsid w:val="00060210"/>
    <w:rsid w:val="0006073E"/>
    <w:rsid w:val="00060D2E"/>
    <w:rsid w:val="0006103E"/>
    <w:rsid w:val="00061284"/>
    <w:rsid w:val="000613C5"/>
    <w:rsid w:val="0006171A"/>
    <w:rsid w:val="00062133"/>
    <w:rsid w:val="0006222F"/>
    <w:rsid w:val="00062305"/>
    <w:rsid w:val="000625CA"/>
    <w:rsid w:val="00062AE9"/>
    <w:rsid w:val="00062B4D"/>
    <w:rsid w:val="00062B58"/>
    <w:rsid w:val="00062C18"/>
    <w:rsid w:val="00062D4E"/>
    <w:rsid w:val="00062F54"/>
    <w:rsid w:val="00064061"/>
    <w:rsid w:val="000643E5"/>
    <w:rsid w:val="0006460C"/>
    <w:rsid w:val="00064A43"/>
    <w:rsid w:val="00064C55"/>
    <w:rsid w:val="000650F5"/>
    <w:rsid w:val="0006529A"/>
    <w:rsid w:val="0006548E"/>
    <w:rsid w:val="00065C78"/>
    <w:rsid w:val="00065D8B"/>
    <w:rsid w:val="00066636"/>
    <w:rsid w:val="00066830"/>
    <w:rsid w:val="00066A92"/>
    <w:rsid w:val="000671B3"/>
    <w:rsid w:val="0006775E"/>
    <w:rsid w:val="000679F4"/>
    <w:rsid w:val="00067AF4"/>
    <w:rsid w:val="00067DA8"/>
    <w:rsid w:val="00067F8C"/>
    <w:rsid w:val="00070337"/>
    <w:rsid w:val="000708B9"/>
    <w:rsid w:val="00070E5A"/>
    <w:rsid w:val="00070E6A"/>
    <w:rsid w:val="00071F6D"/>
    <w:rsid w:val="00071FF1"/>
    <w:rsid w:val="000724FC"/>
    <w:rsid w:val="000725C5"/>
    <w:rsid w:val="000731E3"/>
    <w:rsid w:val="00073C6A"/>
    <w:rsid w:val="0007422F"/>
    <w:rsid w:val="000749C6"/>
    <w:rsid w:val="000751E8"/>
    <w:rsid w:val="000754BD"/>
    <w:rsid w:val="000755BF"/>
    <w:rsid w:val="00075802"/>
    <w:rsid w:val="00075D55"/>
    <w:rsid w:val="00075F3C"/>
    <w:rsid w:val="00077714"/>
    <w:rsid w:val="000778BD"/>
    <w:rsid w:val="00077CF9"/>
    <w:rsid w:val="00080073"/>
    <w:rsid w:val="0008042A"/>
    <w:rsid w:val="00080A8C"/>
    <w:rsid w:val="00080ADD"/>
    <w:rsid w:val="00080BF8"/>
    <w:rsid w:val="00081045"/>
    <w:rsid w:val="00081A44"/>
    <w:rsid w:val="000828D3"/>
    <w:rsid w:val="00082A6D"/>
    <w:rsid w:val="00082BB4"/>
    <w:rsid w:val="000832DD"/>
    <w:rsid w:val="0008348B"/>
    <w:rsid w:val="0008356D"/>
    <w:rsid w:val="00084ACE"/>
    <w:rsid w:val="00084C67"/>
    <w:rsid w:val="00084D40"/>
    <w:rsid w:val="0008501B"/>
    <w:rsid w:val="000850FA"/>
    <w:rsid w:val="000856C8"/>
    <w:rsid w:val="00086CF9"/>
    <w:rsid w:val="0008700B"/>
    <w:rsid w:val="000874BF"/>
    <w:rsid w:val="00087B4D"/>
    <w:rsid w:val="00090315"/>
    <w:rsid w:val="0009061D"/>
    <w:rsid w:val="00090AE7"/>
    <w:rsid w:val="00090C57"/>
    <w:rsid w:val="00090D7B"/>
    <w:rsid w:val="000911EE"/>
    <w:rsid w:val="00091576"/>
    <w:rsid w:val="00091CED"/>
    <w:rsid w:val="00091F0E"/>
    <w:rsid w:val="00092745"/>
    <w:rsid w:val="000929E9"/>
    <w:rsid w:val="00092A07"/>
    <w:rsid w:val="00093024"/>
    <w:rsid w:val="000936D8"/>
    <w:rsid w:val="000944B3"/>
    <w:rsid w:val="00094B38"/>
    <w:rsid w:val="000955D1"/>
    <w:rsid w:val="00095B6D"/>
    <w:rsid w:val="00095F8A"/>
    <w:rsid w:val="00096451"/>
    <w:rsid w:val="000967F7"/>
    <w:rsid w:val="00096E5B"/>
    <w:rsid w:val="0009720A"/>
    <w:rsid w:val="000A0287"/>
    <w:rsid w:val="000A096D"/>
    <w:rsid w:val="000A10E4"/>
    <w:rsid w:val="000A10E8"/>
    <w:rsid w:val="000A1829"/>
    <w:rsid w:val="000A1A05"/>
    <w:rsid w:val="000A28FC"/>
    <w:rsid w:val="000A2F5E"/>
    <w:rsid w:val="000A3276"/>
    <w:rsid w:val="000A33CB"/>
    <w:rsid w:val="000A4648"/>
    <w:rsid w:val="000A48BA"/>
    <w:rsid w:val="000A4E0C"/>
    <w:rsid w:val="000A5713"/>
    <w:rsid w:val="000A614A"/>
    <w:rsid w:val="000A6A77"/>
    <w:rsid w:val="000A6BAA"/>
    <w:rsid w:val="000A6F9B"/>
    <w:rsid w:val="000A7055"/>
    <w:rsid w:val="000A71D3"/>
    <w:rsid w:val="000A71FE"/>
    <w:rsid w:val="000A78FD"/>
    <w:rsid w:val="000A7FEB"/>
    <w:rsid w:val="000B0539"/>
    <w:rsid w:val="000B05C3"/>
    <w:rsid w:val="000B09F1"/>
    <w:rsid w:val="000B1820"/>
    <w:rsid w:val="000B192E"/>
    <w:rsid w:val="000B1AD0"/>
    <w:rsid w:val="000B1EF6"/>
    <w:rsid w:val="000B20EB"/>
    <w:rsid w:val="000B2845"/>
    <w:rsid w:val="000B2881"/>
    <w:rsid w:val="000B33ED"/>
    <w:rsid w:val="000B4EA5"/>
    <w:rsid w:val="000B6EDA"/>
    <w:rsid w:val="000B777F"/>
    <w:rsid w:val="000B7A3B"/>
    <w:rsid w:val="000B7A96"/>
    <w:rsid w:val="000C0C08"/>
    <w:rsid w:val="000C109A"/>
    <w:rsid w:val="000C14D0"/>
    <w:rsid w:val="000C1944"/>
    <w:rsid w:val="000C19AD"/>
    <w:rsid w:val="000C2AFF"/>
    <w:rsid w:val="000C3148"/>
    <w:rsid w:val="000C3270"/>
    <w:rsid w:val="000C39B3"/>
    <w:rsid w:val="000C466D"/>
    <w:rsid w:val="000C48B6"/>
    <w:rsid w:val="000C48C3"/>
    <w:rsid w:val="000C4B1F"/>
    <w:rsid w:val="000C4CC8"/>
    <w:rsid w:val="000C4ED5"/>
    <w:rsid w:val="000C534C"/>
    <w:rsid w:val="000C5658"/>
    <w:rsid w:val="000C58DB"/>
    <w:rsid w:val="000C64DB"/>
    <w:rsid w:val="000C64FC"/>
    <w:rsid w:val="000C6CD7"/>
    <w:rsid w:val="000C6EF6"/>
    <w:rsid w:val="000C6F00"/>
    <w:rsid w:val="000C6FA0"/>
    <w:rsid w:val="000C750D"/>
    <w:rsid w:val="000C7581"/>
    <w:rsid w:val="000C783F"/>
    <w:rsid w:val="000C7904"/>
    <w:rsid w:val="000C79F9"/>
    <w:rsid w:val="000D072F"/>
    <w:rsid w:val="000D0928"/>
    <w:rsid w:val="000D0E11"/>
    <w:rsid w:val="000D1554"/>
    <w:rsid w:val="000D1C7C"/>
    <w:rsid w:val="000D1D5F"/>
    <w:rsid w:val="000D21ED"/>
    <w:rsid w:val="000D2BD1"/>
    <w:rsid w:val="000D387A"/>
    <w:rsid w:val="000D4AEA"/>
    <w:rsid w:val="000D5109"/>
    <w:rsid w:val="000D5502"/>
    <w:rsid w:val="000D6E63"/>
    <w:rsid w:val="000D7430"/>
    <w:rsid w:val="000D76A7"/>
    <w:rsid w:val="000D76C8"/>
    <w:rsid w:val="000D7829"/>
    <w:rsid w:val="000D790F"/>
    <w:rsid w:val="000D7921"/>
    <w:rsid w:val="000E05E9"/>
    <w:rsid w:val="000E070F"/>
    <w:rsid w:val="000E0E1D"/>
    <w:rsid w:val="000E0EA2"/>
    <w:rsid w:val="000E1397"/>
    <w:rsid w:val="000E15CF"/>
    <w:rsid w:val="000E1B5F"/>
    <w:rsid w:val="000E2237"/>
    <w:rsid w:val="000E273D"/>
    <w:rsid w:val="000E2A0E"/>
    <w:rsid w:val="000E38F5"/>
    <w:rsid w:val="000E4889"/>
    <w:rsid w:val="000E4C36"/>
    <w:rsid w:val="000E5001"/>
    <w:rsid w:val="000E5445"/>
    <w:rsid w:val="000E5523"/>
    <w:rsid w:val="000E5777"/>
    <w:rsid w:val="000E5DD4"/>
    <w:rsid w:val="000E63D7"/>
    <w:rsid w:val="000E6B62"/>
    <w:rsid w:val="000E6BE1"/>
    <w:rsid w:val="000E780C"/>
    <w:rsid w:val="000E7938"/>
    <w:rsid w:val="000E7AC0"/>
    <w:rsid w:val="000E7BE1"/>
    <w:rsid w:val="000E7CC3"/>
    <w:rsid w:val="000F0425"/>
    <w:rsid w:val="000F06B9"/>
    <w:rsid w:val="000F0CC6"/>
    <w:rsid w:val="000F1664"/>
    <w:rsid w:val="000F1A00"/>
    <w:rsid w:val="000F1D13"/>
    <w:rsid w:val="000F1D8F"/>
    <w:rsid w:val="000F231C"/>
    <w:rsid w:val="000F254B"/>
    <w:rsid w:val="000F2E08"/>
    <w:rsid w:val="000F33B1"/>
    <w:rsid w:val="000F3E98"/>
    <w:rsid w:val="000F416E"/>
    <w:rsid w:val="000F4BB1"/>
    <w:rsid w:val="000F4D00"/>
    <w:rsid w:val="000F4D4E"/>
    <w:rsid w:val="000F4E45"/>
    <w:rsid w:val="000F5032"/>
    <w:rsid w:val="000F52C4"/>
    <w:rsid w:val="000F5530"/>
    <w:rsid w:val="000F58AE"/>
    <w:rsid w:val="000F5AF9"/>
    <w:rsid w:val="000F5C9B"/>
    <w:rsid w:val="000F5CAA"/>
    <w:rsid w:val="000F6824"/>
    <w:rsid w:val="000F6BA7"/>
    <w:rsid w:val="000F710C"/>
    <w:rsid w:val="000F729C"/>
    <w:rsid w:val="000F7A68"/>
    <w:rsid w:val="000F7F17"/>
    <w:rsid w:val="001000B0"/>
    <w:rsid w:val="001000E6"/>
    <w:rsid w:val="00100240"/>
    <w:rsid w:val="00100619"/>
    <w:rsid w:val="0010067D"/>
    <w:rsid w:val="00100C62"/>
    <w:rsid w:val="00101229"/>
    <w:rsid w:val="00101355"/>
    <w:rsid w:val="001026EA"/>
    <w:rsid w:val="001028BD"/>
    <w:rsid w:val="00102B01"/>
    <w:rsid w:val="00102F90"/>
    <w:rsid w:val="001035FC"/>
    <w:rsid w:val="00104246"/>
    <w:rsid w:val="0010430D"/>
    <w:rsid w:val="0010462D"/>
    <w:rsid w:val="00104695"/>
    <w:rsid w:val="001046A9"/>
    <w:rsid w:val="001056B6"/>
    <w:rsid w:val="00105705"/>
    <w:rsid w:val="00105DFF"/>
    <w:rsid w:val="00106197"/>
    <w:rsid w:val="0010677D"/>
    <w:rsid w:val="001067AA"/>
    <w:rsid w:val="0010691E"/>
    <w:rsid w:val="00106EC5"/>
    <w:rsid w:val="0010760D"/>
    <w:rsid w:val="00107E3C"/>
    <w:rsid w:val="00111C9D"/>
    <w:rsid w:val="00111E7C"/>
    <w:rsid w:val="001120F2"/>
    <w:rsid w:val="00112221"/>
    <w:rsid w:val="00112585"/>
    <w:rsid w:val="00113559"/>
    <w:rsid w:val="00113792"/>
    <w:rsid w:val="001138F3"/>
    <w:rsid w:val="001139B9"/>
    <w:rsid w:val="00113A47"/>
    <w:rsid w:val="00113E63"/>
    <w:rsid w:val="00114A44"/>
    <w:rsid w:val="00115191"/>
    <w:rsid w:val="001152B7"/>
    <w:rsid w:val="001155A7"/>
    <w:rsid w:val="00115F01"/>
    <w:rsid w:val="00116013"/>
    <w:rsid w:val="001166A7"/>
    <w:rsid w:val="0011691D"/>
    <w:rsid w:val="00116E5C"/>
    <w:rsid w:val="00120094"/>
    <w:rsid w:val="00120847"/>
    <w:rsid w:val="0012085A"/>
    <w:rsid w:val="0012101F"/>
    <w:rsid w:val="0012152C"/>
    <w:rsid w:val="001216E0"/>
    <w:rsid w:val="00121BD6"/>
    <w:rsid w:val="00122756"/>
    <w:rsid w:val="00122EFB"/>
    <w:rsid w:val="0012343A"/>
    <w:rsid w:val="001236CD"/>
    <w:rsid w:val="00123A45"/>
    <w:rsid w:val="00123ECD"/>
    <w:rsid w:val="00123F40"/>
    <w:rsid w:val="0012470E"/>
    <w:rsid w:val="00124795"/>
    <w:rsid w:val="00124BE6"/>
    <w:rsid w:val="0012526B"/>
    <w:rsid w:val="00125432"/>
    <w:rsid w:val="001254FE"/>
    <w:rsid w:val="001264D0"/>
    <w:rsid w:val="00126909"/>
    <w:rsid w:val="001277DB"/>
    <w:rsid w:val="0012787E"/>
    <w:rsid w:val="00127DF3"/>
    <w:rsid w:val="00127EF7"/>
    <w:rsid w:val="00127F7B"/>
    <w:rsid w:val="0013034C"/>
    <w:rsid w:val="001304D5"/>
    <w:rsid w:val="00130D10"/>
    <w:rsid w:val="00131127"/>
    <w:rsid w:val="00131682"/>
    <w:rsid w:val="00131BA6"/>
    <w:rsid w:val="0013225B"/>
    <w:rsid w:val="00133805"/>
    <w:rsid w:val="00133DE0"/>
    <w:rsid w:val="001348E9"/>
    <w:rsid w:val="0013507C"/>
    <w:rsid w:val="0013571F"/>
    <w:rsid w:val="001361EA"/>
    <w:rsid w:val="001363B7"/>
    <w:rsid w:val="00136836"/>
    <w:rsid w:val="00136A18"/>
    <w:rsid w:val="00137086"/>
    <w:rsid w:val="00137089"/>
    <w:rsid w:val="00137325"/>
    <w:rsid w:val="00137D2F"/>
    <w:rsid w:val="0014049C"/>
    <w:rsid w:val="00140550"/>
    <w:rsid w:val="001408D7"/>
    <w:rsid w:val="00140910"/>
    <w:rsid w:val="001409BD"/>
    <w:rsid w:val="00141D59"/>
    <w:rsid w:val="001420CB"/>
    <w:rsid w:val="0014246E"/>
    <w:rsid w:val="001426B2"/>
    <w:rsid w:val="0014292F"/>
    <w:rsid w:val="00142D08"/>
    <w:rsid w:val="00142F94"/>
    <w:rsid w:val="0014306D"/>
    <w:rsid w:val="001432F3"/>
    <w:rsid w:val="00143A16"/>
    <w:rsid w:val="00143B62"/>
    <w:rsid w:val="00143DCE"/>
    <w:rsid w:val="00143E6D"/>
    <w:rsid w:val="00143F28"/>
    <w:rsid w:val="00144400"/>
    <w:rsid w:val="00144916"/>
    <w:rsid w:val="001454DD"/>
    <w:rsid w:val="00145E78"/>
    <w:rsid w:val="001464E3"/>
    <w:rsid w:val="001469A7"/>
    <w:rsid w:val="001512F2"/>
    <w:rsid w:val="001513E4"/>
    <w:rsid w:val="00151E14"/>
    <w:rsid w:val="0015204C"/>
    <w:rsid w:val="00152895"/>
    <w:rsid w:val="00152A1D"/>
    <w:rsid w:val="00152A7A"/>
    <w:rsid w:val="001536EF"/>
    <w:rsid w:val="00153A81"/>
    <w:rsid w:val="00154522"/>
    <w:rsid w:val="001549A9"/>
    <w:rsid w:val="00155DEF"/>
    <w:rsid w:val="00155DF9"/>
    <w:rsid w:val="00155EA0"/>
    <w:rsid w:val="00156EBF"/>
    <w:rsid w:val="001575CF"/>
    <w:rsid w:val="00157C39"/>
    <w:rsid w:val="00160950"/>
    <w:rsid w:val="00160EC3"/>
    <w:rsid w:val="001611B2"/>
    <w:rsid w:val="00161441"/>
    <w:rsid w:val="00162094"/>
    <w:rsid w:val="00162456"/>
    <w:rsid w:val="001624AE"/>
    <w:rsid w:val="0016280F"/>
    <w:rsid w:val="00163433"/>
    <w:rsid w:val="001635C3"/>
    <w:rsid w:val="00163807"/>
    <w:rsid w:val="001639D8"/>
    <w:rsid w:val="00163C67"/>
    <w:rsid w:val="001642AF"/>
    <w:rsid w:val="00164840"/>
    <w:rsid w:val="001650ED"/>
    <w:rsid w:val="001650F7"/>
    <w:rsid w:val="001661F3"/>
    <w:rsid w:val="00166283"/>
    <w:rsid w:val="00166511"/>
    <w:rsid w:val="00167160"/>
    <w:rsid w:val="00170676"/>
    <w:rsid w:val="00170E09"/>
    <w:rsid w:val="00170E74"/>
    <w:rsid w:val="001713B4"/>
    <w:rsid w:val="00171753"/>
    <w:rsid w:val="001718DF"/>
    <w:rsid w:val="00171CF8"/>
    <w:rsid w:val="00171E16"/>
    <w:rsid w:val="00171EF9"/>
    <w:rsid w:val="00172473"/>
    <w:rsid w:val="001725AB"/>
    <w:rsid w:val="001728DA"/>
    <w:rsid w:val="00172974"/>
    <w:rsid w:val="001729FE"/>
    <w:rsid w:val="00173102"/>
    <w:rsid w:val="00173112"/>
    <w:rsid w:val="001737AF"/>
    <w:rsid w:val="00174355"/>
    <w:rsid w:val="0017455D"/>
    <w:rsid w:val="001749FE"/>
    <w:rsid w:val="00175BDE"/>
    <w:rsid w:val="001760F8"/>
    <w:rsid w:val="00176100"/>
    <w:rsid w:val="001762A9"/>
    <w:rsid w:val="001766D0"/>
    <w:rsid w:val="00176BA7"/>
    <w:rsid w:val="001802A2"/>
    <w:rsid w:val="001802CF"/>
    <w:rsid w:val="0018038B"/>
    <w:rsid w:val="0018061E"/>
    <w:rsid w:val="00180631"/>
    <w:rsid w:val="00180C78"/>
    <w:rsid w:val="0018152B"/>
    <w:rsid w:val="00181573"/>
    <w:rsid w:val="0018199C"/>
    <w:rsid w:val="00181AA4"/>
    <w:rsid w:val="00181BE2"/>
    <w:rsid w:val="00181D6C"/>
    <w:rsid w:val="0018255F"/>
    <w:rsid w:val="00182715"/>
    <w:rsid w:val="0018277E"/>
    <w:rsid w:val="001827AE"/>
    <w:rsid w:val="00182987"/>
    <w:rsid w:val="00182EBD"/>
    <w:rsid w:val="00182FE5"/>
    <w:rsid w:val="00184A02"/>
    <w:rsid w:val="0018519A"/>
    <w:rsid w:val="00185262"/>
    <w:rsid w:val="001856AA"/>
    <w:rsid w:val="0018574B"/>
    <w:rsid w:val="00185990"/>
    <w:rsid w:val="00185FB0"/>
    <w:rsid w:val="001862A9"/>
    <w:rsid w:val="00186347"/>
    <w:rsid w:val="00187989"/>
    <w:rsid w:val="00187BAC"/>
    <w:rsid w:val="00190594"/>
    <w:rsid w:val="00190AD3"/>
    <w:rsid w:val="00190DAE"/>
    <w:rsid w:val="001910BC"/>
    <w:rsid w:val="0019110E"/>
    <w:rsid w:val="001912F1"/>
    <w:rsid w:val="001916F3"/>
    <w:rsid w:val="00191E11"/>
    <w:rsid w:val="0019247A"/>
    <w:rsid w:val="001926F2"/>
    <w:rsid w:val="00192718"/>
    <w:rsid w:val="00192C82"/>
    <w:rsid w:val="00192E5C"/>
    <w:rsid w:val="00193095"/>
    <w:rsid w:val="00193A2D"/>
    <w:rsid w:val="00193B18"/>
    <w:rsid w:val="00193DEB"/>
    <w:rsid w:val="001943C4"/>
    <w:rsid w:val="00194673"/>
    <w:rsid w:val="001947C0"/>
    <w:rsid w:val="00194948"/>
    <w:rsid w:val="00195259"/>
    <w:rsid w:val="00195640"/>
    <w:rsid w:val="00195AFC"/>
    <w:rsid w:val="0019684B"/>
    <w:rsid w:val="001973EF"/>
    <w:rsid w:val="0019789A"/>
    <w:rsid w:val="001A09F2"/>
    <w:rsid w:val="001A162E"/>
    <w:rsid w:val="001A1A59"/>
    <w:rsid w:val="001A1A6F"/>
    <w:rsid w:val="001A1B59"/>
    <w:rsid w:val="001A2027"/>
    <w:rsid w:val="001A21CD"/>
    <w:rsid w:val="001A26D5"/>
    <w:rsid w:val="001A2772"/>
    <w:rsid w:val="001A2867"/>
    <w:rsid w:val="001A2AA3"/>
    <w:rsid w:val="001A3038"/>
    <w:rsid w:val="001A31DC"/>
    <w:rsid w:val="001A3421"/>
    <w:rsid w:val="001A374E"/>
    <w:rsid w:val="001A3B57"/>
    <w:rsid w:val="001A426F"/>
    <w:rsid w:val="001A4AA4"/>
    <w:rsid w:val="001A5BF7"/>
    <w:rsid w:val="001A61DC"/>
    <w:rsid w:val="001A64A2"/>
    <w:rsid w:val="001A6A03"/>
    <w:rsid w:val="001A7AEE"/>
    <w:rsid w:val="001A7D02"/>
    <w:rsid w:val="001B03C0"/>
    <w:rsid w:val="001B1261"/>
    <w:rsid w:val="001B1295"/>
    <w:rsid w:val="001B1A2A"/>
    <w:rsid w:val="001B1CFB"/>
    <w:rsid w:val="001B2388"/>
    <w:rsid w:val="001B2A8B"/>
    <w:rsid w:val="001B2D43"/>
    <w:rsid w:val="001B2E69"/>
    <w:rsid w:val="001B2ED1"/>
    <w:rsid w:val="001B3716"/>
    <w:rsid w:val="001B3F01"/>
    <w:rsid w:val="001B40B1"/>
    <w:rsid w:val="001B4168"/>
    <w:rsid w:val="001B434A"/>
    <w:rsid w:val="001B46DD"/>
    <w:rsid w:val="001B46F4"/>
    <w:rsid w:val="001B476D"/>
    <w:rsid w:val="001B531B"/>
    <w:rsid w:val="001B57D5"/>
    <w:rsid w:val="001B6023"/>
    <w:rsid w:val="001B6667"/>
    <w:rsid w:val="001B7B7F"/>
    <w:rsid w:val="001C1758"/>
    <w:rsid w:val="001C1CD4"/>
    <w:rsid w:val="001C1E33"/>
    <w:rsid w:val="001C1E77"/>
    <w:rsid w:val="001C234F"/>
    <w:rsid w:val="001C2407"/>
    <w:rsid w:val="001C2BF3"/>
    <w:rsid w:val="001C46C0"/>
    <w:rsid w:val="001C46CD"/>
    <w:rsid w:val="001C4926"/>
    <w:rsid w:val="001C4BB5"/>
    <w:rsid w:val="001C50B9"/>
    <w:rsid w:val="001C530C"/>
    <w:rsid w:val="001C5767"/>
    <w:rsid w:val="001C5C24"/>
    <w:rsid w:val="001C5D6C"/>
    <w:rsid w:val="001C5F38"/>
    <w:rsid w:val="001C634F"/>
    <w:rsid w:val="001C687E"/>
    <w:rsid w:val="001C6AC4"/>
    <w:rsid w:val="001C6AEA"/>
    <w:rsid w:val="001C6C7E"/>
    <w:rsid w:val="001C6EC8"/>
    <w:rsid w:val="001C6F89"/>
    <w:rsid w:val="001C740D"/>
    <w:rsid w:val="001C7ECB"/>
    <w:rsid w:val="001D0C4B"/>
    <w:rsid w:val="001D0F49"/>
    <w:rsid w:val="001D1012"/>
    <w:rsid w:val="001D1B30"/>
    <w:rsid w:val="001D1FBF"/>
    <w:rsid w:val="001D211B"/>
    <w:rsid w:val="001D2663"/>
    <w:rsid w:val="001D2B8D"/>
    <w:rsid w:val="001D2D5E"/>
    <w:rsid w:val="001D33E1"/>
    <w:rsid w:val="001D34AC"/>
    <w:rsid w:val="001D3F08"/>
    <w:rsid w:val="001D41B6"/>
    <w:rsid w:val="001D45A4"/>
    <w:rsid w:val="001D4A28"/>
    <w:rsid w:val="001D57DB"/>
    <w:rsid w:val="001D5C90"/>
    <w:rsid w:val="001D60E0"/>
    <w:rsid w:val="001D6203"/>
    <w:rsid w:val="001D6388"/>
    <w:rsid w:val="001D69EF"/>
    <w:rsid w:val="001D6BAC"/>
    <w:rsid w:val="001D727B"/>
    <w:rsid w:val="001D7381"/>
    <w:rsid w:val="001D7552"/>
    <w:rsid w:val="001D7CED"/>
    <w:rsid w:val="001D7EE1"/>
    <w:rsid w:val="001E1127"/>
    <w:rsid w:val="001E14E0"/>
    <w:rsid w:val="001E1B26"/>
    <w:rsid w:val="001E297E"/>
    <w:rsid w:val="001E2B32"/>
    <w:rsid w:val="001E2E0B"/>
    <w:rsid w:val="001E30EB"/>
    <w:rsid w:val="001E3438"/>
    <w:rsid w:val="001E3511"/>
    <w:rsid w:val="001E37ED"/>
    <w:rsid w:val="001E3B0B"/>
    <w:rsid w:val="001E3E65"/>
    <w:rsid w:val="001E4525"/>
    <w:rsid w:val="001E46BA"/>
    <w:rsid w:val="001E4A3D"/>
    <w:rsid w:val="001E5136"/>
    <w:rsid w:val="001E5762"/>
    <w:rsid w:val="001E5A26"/>
    <w:rsid w:val="001E6803"/>
    <w:rsid w:val="001E792B"/>
    <w:rsid w:val="001E7D0C"/>
    <w:rsid w:val="001E7E2E"/>
    <w:rsid w:val="001E7FA5"/>
    <w:rsid w:val="001F0146"/>
    <w:rsid w:val="001F0DE5"/>
    <w:rsid w:val="001F11BB"/>
    <w:rsid w:val="001F1BB6"/>
    <w:rsid w:val="001F1D36"/>
    <w:rsid w:val="001F1F44"/>
    <w:rsid w:val="001F1F62"/>
    <w:rsid w:val="001F2334"/>
    <w:rsid w:val="001F27BB"/>
    <w:rsid w:val="001F2D6A"/>
    <w:rsid w:val="001F32CA"/>
    <w:rsid w:val="001F3355"/>
    <w:rsid w:val="001F423D"/>
    <w:rsid w:val="001F45A0"/>
    <w:rsid w:val="001F49B7"/>
    <w:rsid w:val="001F4C95"/>
    <w:rsid w:val="001F4E4A"/>
    <w:rsid w:val="001F51BE"/>
    <w:rsid w:val="001F5556"/>
    <w:rsid w:val="001F76DE"/>
    <w:rsid w:val="001F7E05"/>
    <w:rsid w:val="001F7EAC"/>
    <w:rsid w:val="001F7F1B"/>
    <w:rsid w:val="002009AE"/>
    <w:rsid w:val="00200BCB"/>
    <w:rsid w:val="00201795"/>
    <w:rsid w:val="0020377E"/>
    <w:rsid w:val="00203D0A"/>
    <w:rsid w:val="00204CC9"/>
    <w:rsid w:val="002050F2"/>
    <w:rsid w:val="00205100"/>
    <w:rsid w:val="002059CE"/>
    <w:rsid w:val="00205B39"/>
    <w:rsid w:val="00205CBD"/>
    <w:rsid w:val="00206490"/>
    <w:rsid w:val="002074A3"/>
    <w:rsid w:val="002074E1"/>
    <w:rsid w:val="00207BD9"/>
    <w:rsid w:val="002104AE"/>
    <w:rsid w:val="00210728"/>
    <w:rsid w:val="00210928"/>
    <w:rsid w:val="00210AD5"/>
    <w:rsid w:val="00210CC8"/>
    <w:rsid w:val="0021108A"/>
    <w:rsid w:val="002110E4"/>
    <w:rsid w:val="00211214"/>
    <w:rsid w:val="0021200C"/>
    <w:rsid w:val="0021221F"/>
    <w:rsid w:val="00212CA8"/>
    <w:rsid w:val="00213F08"/>
    <w:rsid w:val="00213F7E"/>
    <w:rsid w:val="002143EA"/>
    <w:rsid w:val="002145C9"/>
    <w:rsid w:val="002147AC"/>
    <w:rsid w:val="002151F1"/>
    <w:rsid w:val="00215590"/>
    <w:rsid w:val="00215F80"/>
    <w:rsid w:val="002167ED"/>
    <w:rsid w:val="0021725B"/>
    <w:rsid w:val="00217D83"/>
    <w:rsid w:val="00220092"/>
    <w:rsid w:val="00220450"/>
    <w:rsid w:val="002206CE"/>
    <w:rsid w:val="00220901"/>
    <w:rsid w:val="00220B54"/>
    <w:rsid w:val="00220C72"/>
    <w:rsid w:val="002210DC"/>
    <w:rsid w:val="002229DC"/>
    <w:rsid w:val="00222E53"/>
    <w:rsid w:val="00222E83"/>
    <w:rsid w:val="00222F6D"/>
    <w:rsid w:val="0022341C"/>
    <w:rsid w:val="00223BF7"/>
    <w:rsid w:val="002243CD"/>
    <w:rsid w:val="0022443F"/>
    <w:rsid w:val="002244B6"/>
    <w:rsid w:val="00224631"/>
    <w:rsid w:val="00224652"/>
    <w:rsid w:val="00224C59"/>
    <w:rsid w:val="00224C64"/>
    <w:rsid w:val="00224C6C"/>
    <w:rsid w:val="00224D74"/>
    <w:rsid w:val="0022517F"/>
    <w:rsid w:val="00225694"/>
    <w:rsid w:val="002259C2"/>
    <w:rsid w:val="00225C73"/>
    <w:rsid w:val="0022650E"/>
    <w:rsid w:val="002269E5"/>
    <w:rsid w:val="00226D60"/>
    <w:rsid w:val="00227704"/>
    <w:rsid w:val="00227BD6"/>
    <w:rsid w:val="0023107A"/>
    <w:rsid w:val="002311AE"/>
    <w:rsid w:val="002337CA"/>
    <w:rsid w:val="00233D7A"/>
    <w:rsid w:val="00234381"/>
    <w:rsid w:val="00234686"/>
    <w:rsid w:val="00234A77"/>
    <w:rsid w:val="00234D6C"/>
    <w:rsid w:val="00234E27"/>
    <w:rsid w:val="00234F47"/>
    <w:rsid w:val="0024019A"/>
    <w:rsid w:val="002411E3"/>
    <w:rsid w:val="00241376"/>
    <w:rsid w:val="002420A9"/>
    <w:rsid w:val="00242377"/>
    <w:rsid w:val="0024242E"/>
    <w:rsid w:val="002426F4"/>
    <w:rsid w:val="002429F8"/>
    <w:rsid w:val="00242E93"/>
    <w:rsid w:val="002431CD"/>
    <w:rsid w:val="00243D53"/>
    <w:rsid w:val="002444AB"/>
    <w:rsid w:val="0024466B"/>
    <w:rsid w:val="00244915"/>
    <w:rsid w:val="00245051"/>
    <w:rsid w:val="00245B48"/>
    <w:rsid w:val="00246650"/>
    <w:rsid w:val="0024670D"/>
    <w:rsid w:val="00246847"/>
    <w:rsid w:val="00246C47"/>
    <w:rsid w:val="0024721F"/>
    <w:rsid w:val="00247301"/>
    <w:rsid w:val="00247309"/>
    <w:rsid w:val="00247C6D"/>
    <w:rsid w:val="00250275"/>
    <w:rsid w:val="002502A9"/>
    <w:rsid w:val="00251253"/>
    <w:rsid w:val="002517D6"/>
    <w:rsid w:val="0025185D"/>
    <w:rsid w:val="00252909"/>
    <w:rsid w:val="00252B83"/>
    <w:rsid w:val="0025317E"/>
    <w:rsid w:val="0025359C"/>
    <w:rsid w:val="00253970"/>
    <w:rsid w:val="0025414B"/>
    <w:rsid w:val="0025463E"/>
    <w:rsid w:val="0025470D"/>
    <w:rsid w:val="00254B20"/>
    <w:rsid w:val="00254F98"/>
    <w:rsid w:val="002555A4"/>
    <w:rsid w:val="002559C7"/>
    <w:rsid w:val="00255BB4"/>
    <w:rsid w:val="002563D9"/>
    <w:rsid w:val="002563E0"/>
    <w:rsid w:val="00256478"/>
    <w:rsid w:val="0025739D"/>
    <w:rsid w:val="0025753D"/>
    <w:rsid w:val="00257F5F"/>
    <w:rsid w:val="00260FDA"/>
    <w:rsid w:val="0026116D"/>
    <w:rsid w:val="002614BE"/>
    <w:rsid w:val="0026176B"/>
    <w:rsid w:val="00262337"/>
    <w:rsid w:val="00262624"/>
    <w:rsid w:val="0026283B"/>
    <w:rsid w:val="002628B8"/>
    <w:rsid w:val="00262F0E"/>
    <w:rsid w:val="0026306A"/>
    <w:rsid w:val="0026437F"/>
    <w:rsid w:val="002649D2"/>
    <w:rsid w:val="00265009"/>
    <w:rsid w:val="002653AB"/>
    <w:rsid w:val="0026547D"/>
    <w:rsid w:val="00265944"/>
    <w:rsid w:val="00265B05"/>
    <w:rsid w:val="00265C33"/>
    <w:rsid w:val="002660C7"/>
    <w:rsid w:val="00266321"/>
    <w:rsid w:val="00266ACE"/>
    <w:rsid w:val="00266C85"/>
    <w:rsid w:val="00266D82"/>
    <w:rsid w:val="0026714C"/>
    <w:rsid w:val="002679E3"/>
    <w:rsid w:val="002679FF"/>
    <w:rsid w:val="00267C58"/>
    <w:rsid w:val="00267CB7"/>
    <w:rsid w:val="002709A8"/>
    <w:rsid w:val="00270CA7"/>
    <w:rsid w:val="00270E43"/>
    <w:rsid w:val="0027103C"/>
    <w:rsid w:val="002712D3"/>
    <w:rsid w:val="0027131D"/>
    <w:rsid w:val="002719B5"/>
    <w:rsid w:val="00271A14"/>
    <w:rsid w:val="00271ACE"/>
    <w:rsid w:val="00272672"/>
    <w:rsid w:val="00272C4C"/>
    <w:rsid w:val="00272CCD"/>
    <w:rsid w:val="002735F4"/>
    <w:rsid w:val="0027371F"/>
    <w:rsid w:val="0027393F"/>
    <w:rsid w:val="002741B2"/>
    <w:rsid w:val="00274460"/>
    <w:rsid w:val="0027466B"/>
    <w:rsid w:val="00274C97"/>
    <w:rsid w:val="002759E3"/>
    <w:rsid w:val="002764A8"/>
    <w:rsid w:val="002766D4"/>
    <w:rsid w:val="00276F47"/>
    <w:rsid w:val="0027739A"/>
    <w:rsid w:val="00277764"/>
    <w:rsid w:val="002805A6"/>
    <w:rsid w:val="002806C8"/>
    <w:rsid w:val="002807D2"/>
    <w:rsid w:val="002808A9"/>
    <w:rsid w:val="002809E1"/>
    <w:rsid w:val="00281185"/>
    <w:rsid w:val="00281273"/>
    <w:rsid w:val="002815E6"/>
    <w:rsid w:val="00281753"/>
    <w:rsid w:val="00281925"/>
    <w:rsid w:val="00281FC4"/>
    <w:rsid w:val="00282684"/>
    <w:rsid w:val="002828E6"/>
    <w:rsid w:val="002831B4"/>
    <w:rsid w:val="002837AF"/>
    <w:rsid w:val="002839E0"/>
    <w:rsid w:val="00283B88"/>
    <w:rsid w:val="0028406C"/>
    <w:rsid w:val="0028407A"/>
    <w:rsid w:val="0028419F"/>
    <w:rsid w:val="0028450B"/>
    <w:rsid w:val="002853FD"/>
    <w:rsid w:val="002855E7"/>
    <w:rsid w:val="00285823"/>
    <w:rsid w:val="00285BF7"/>
    <w:rsid w:val="00285F8A"/>
    <w:rsid w:val="002863D3"/>
    <w:rsid w:val="00286430"/>
    <w:rsid w:val="00286839"/>
    <w:rsid w:val="002871E1"/>
    <w:rsid w:val="002873E5"/>
    <w:rsid w:val="00287467"/>
    <w:rsid w:val="00287A13"/>
    <w:rsid w:val="0029077A"/>
    <w:rsid w:val="0029104C"/>
    <w:rsid w:val="00291678"/>
    <w:rsid w:val="00291947"/>
    <w:rsid w:val="00291967"/>
    <w:rsid w:val="00291A56"/>
    <w:rsid w:val="00291D67"/>
    <w:rsid w:val="00292447"/>
    <w:rsid w:val="00292522"/>
    <w:rsid w:val="002929D5"/>
    <w:rsid w:val="00292D1A"/>
    <w:rsid w:val="002930AB"/>
    <w:rsid w:val="002932A2"/>
    <w:rsid w:val="0029350C"/>
    <w:rsid w:val="002938F3"/>
    <w:rsid w:val="00294581"/>
    <w:rsid w:val="0029479D"/>
    <w:rsid w:val="002955D8"/>
    <w:rsid w:val="0029599E"/>
    <w:rsid w:val="00295AB6"/>
    <w:rsid w:val="002960A5"/>
    <w:rsid w:val="00296134"/>
    <w:rsid w:val="002962E6"/>
    <w:rsid w:val="00296316"/>
    <w:rsid w:val="00296444"/>
    <w:rsid w:val="00296B39"/>
    <w:rsid w:val="00296C6D"/>
    <w:rsid w:val="002974B9"/>
    <w:rsid w:val="0029754F"/>
    <w:rsid w:val="002976CA"/>
    <w:rsid w:val="00297994"/>
    <w:rsid w:val="00297A1D"/>
    <w:rsid w:val="002A012E"/>
    <w:rsid w:val="002A08A2"/>
    <w:rsid w:val="002A0A87"/>
    <w:rsid w:val="002A0BFE"/>
    <w:rsid w:val="002A1057"/>
    <w:rsid w:val="002A1E2B"/>
    <w:rsid w:val="002A2560"/>
    <w:rsid w:val="002A527F"/>
    <w:rsid w:val="002A54A7"/>
    <w:rsid w:val="002A57AB"/>
    <w:rsid w:val="002A58DD"/>
    <w:rsid w:val="002A5923"/>
    <w:rsid w:val="002A5CBA"/>
    <w:rsid w:val="002A5D2C"/>
    <w:rsid w:val="002A5F63"/>
    <w:rsid w:val="002A63EC"/>
    <w:rsid w:val="002A6604"/>
    <w:rsid w:val="002A67DE"/>
    <w:rsid w:val="002A6AF3"/>
    <w:rsid w:val="002A6F4C"/>
    <w:rsid w:val="002A7147"/>
    <w:rsid w:val="002A788F"/>
    <w:rsid w:val="002A7ABC"/>
    <w:rsid w:val="002A7D2D"/>
    <w:rsid w:val="002A7D9B"/>
    <w:rsid w:val="002B057A"/>
    <w:rsid w:val="002B07DF"/>
    <w:rsid w:val="002B08F2"/>
    <w:rsid w:val="002B117C"/>
    <w:rsid w:val="002B1187"/>
    <w:rsid w:val="002B12F2"/>
    <w:rsid w:val="002B166C"/>
    <w:rsid w:val="002B1BF6"/>
    <w:rsid w:val="002B1C23"/>
    <w:rsid w:val="002B1EF7"/>
    <w:rsid w:val="002B2058"/>
    <w:rsid w:val="002B2071"/>
    <w:rsid w:val="002B2087"/>
    <w:rsid w:val="002B38EF"/>
    <w:rsid w:val="002B3E06"/>
    <w:rsid w:val="002B4A01"/>
    <w:rsid w:val="002B5B89"/>
    <w:rsid w:val="002B5C27"/>
    <w:rsid w:val="002B6D4A"/>
    <w:rsid w:val="002B7C1D"/>
    <w:rsid w:val="002C0386"/>
    <w:rsid w:val="002C0564"/>
    <w:rsid w:val="002C0B30"/>
    <w:rsid w:val="002C0C74"/>
    <w:rsid w:val="002C0EED"/>
    <w:rsid w:val="002C1476"/>
    <w:rsid w:val="002C1B04"/>
    <w:rsid w:val="002C2450"/>
    <w:rsid w:val="002C25EC"/>
    <w:rsid w:val="002C263C"/>
    <w:rsid w:val="002C26B9"/>
    <w:rsid w:val="002C37DF"/>
    <w:rsid w:val="002C41F7"/>
    <w:rsid w:val="002C475E"/>
    <w:rsid w:val="002C49A3"/>
    <w:rsid w:val="002C49EC"/>
    <w:rsid w:val="002C4F3C"/>
    <w:rsid w:val="002C525D"/>
    <w:rsid w:val="002C5FFB"/>
    <w:rsid w:val="002C61B5"/>
    <w:rsid w:val="002C6D33"/>
    <w:rsid w:val="002C6DAE"/>
    <w:rsid w:val="002C7999"/>
    <w:rsid w:val="002C7A3A"/>
    <w:rsid w:val="002D0125"/>
    <w:rsid w:val="002D0DBB"/>
    <w:rsid w:val="002D0F48"/>
    <w:rsid w:val="002D216E"/>
    <w:rsid w:val="002D2424"/>
    <w:rsid w:val="002D2463"/>
    <w:rsid w:val="002D272F"/>
    <w:rsid w:val="002D2B08"/>
    <w:rsid w:val="002D3494"/>
    <w:rsid w:val="002D484D"/>
    <w:rsid w:val="002D488E"/>
    <w:rsid w:val="002D5601"/>
    <w:rsid w:val="002D562B"/>
    <w:rsid w:val="002D5A58"/>
    <w:rsid w:val="002D5AA2"/>
    <w:rsid w:val="002D5E95"/>
    <w:rsid w:val="002D673D"/>
    <w:rsid w:val="002D67BA"/>
    <w:rsid w:val="002D6E92"/>
    <w:rsid w:val="002D7546"/>
    <w:rsid w:val="002D75F4"/>
    <w:rsid w:val="002D7B6E"/>
    <w:rsid w:val="002D7BAD"/>
    <w:rsid w:val="002E0574"/>
    <w:rsid w:val="002E1582"/>
    <w:rsid w:val="002E19B0"/>
    <w:rsid w:val="002E2403"/>
    <w:rsid w:val="002E281B"/>
    <w:rsid w:val="002E308C"/>
    <w:rsid w:val="002E38FC"/>
    <w:rsid w:val="002E4021"/>
    <w:rsid w:val="002E43AF"/>
    <w:rsid w:val="002E4720"/>
    <w:rsid w:val="002E4D19"/>
    <w:rsid w:val="002E5560"/>
    <w:rsid w:val="002E5646"/>
    <w:rsid w:val="002E584D"/>
    <w:rsid w:val="002E7EA2"/>
    <w:rsid w:val="002F02E9"/>
    <w:rsid w:val="002F053F"/>
    <w:rsid w:val="002F072C"/>
    <w:rsid w:val="002F17C5"/>
    <w:rsid w:val="002F1B22"/>
    <w:rsid w:val="002F21BE"/>
    <w:rsid w:val="002F2727"/>
    <w:rsid w:val="002F29C8"/>
    <w:rsid w:val="002F2F7E"/>
    <w:rsid w:val="002F317F"/>
    <w:rsid w:val="002F3DAC"/>
    <w:rsid w:val="002F4110"/>
    <w:rsid w:val="002F41B1"/>
    <w:rsid w:val="002F43B9"/>
    <w:rsid w:val="002F5362"/>
    <w:rsid w:val="002F5416"/>
    <w:rsid w:val="002F5575"/>
    <w:rsid w:val="002F5C9B"/>
    <w:rsid w:val="002F5F72"/>
    <w:rsid w:val="002F618F"/>
    <w:rsid w:val="002F63D0"/>
    <w:rsid w:val="002F6410"/>
    <w:rsid w:val="002F6A63"/>
    <w:rsid w:val="002F6CE6"/>
    <w:rsid w:val="002F6EE4"/>
    <w:rsid w:val="002F75DD"/>
    <w:rsid w:val="00300424"/>
    <w:rsid w:val="00300B6E"/>
    <w:rsid w:val="003013D2"/>
    <w:rsid w:val="0030204E"/>
    <w:rsid w:val="003021E2"/>
    <w:rsid w:val="003028C9"/>
    <w:rsid w:val="00302987"/>
    <w:rsid w:val="00302F22"/>
    <w:rsid w:val="0030360B"/>
    <w:rsid w:val="00303880"/>
    <w:rsid w:val="00303B2C"/>
    <w:rsid w:val="003052D9"/>
    <w:rsid w:val="00305A29"/>
    <w:rsid w:val="00305C60"/>
    <w:rsid w:val="00305D3D"/>
    <w:rsid w:val="00305D43"/>
    <w:rsid w:val="00305D67"/>
    <w:rsid w:val="00306078"/>
    <w:rsid w:val="00306284"/>
    <w:rsid w:val="00306802"/>
    <w:rsid w:val="003070AB"/>
    <w:rsid w:val="0031026C"/>
    <w:rsid w:val="00310424"/>
    <w:rsid w:val="00310FA9"/>
    <w:rsid w:val="003110E6"/>
    <w:rsid w:val="00311857"/>
    <w:rsid w:val="00312188"/>
    <w:rsid w:val="0031239E"/>
    <w:rsid w:val="00312628"/>
    <w:rsid w:val="003127B6"/>
    <w:rsid w:val="00312809"/>
    <w:rsid w:val="00312F1D"/>
    <w:rsid w:val="003130F3"/>
    <w:rsid w:val="0031341C"/>
    <w:rsid w:val="00313C7A"/>
    <w:rsid w:val="00313CC0"/>
    <w:rsid w:val="00314235"/>
    <w:rsid w:val="003146C7"/>
    <w:rsid w:val="0031473A"/>
    <w:rsid w:val="00314A21"/>
    <w:rsid w:val="00314A4B"/>
    <w:rsid w:val="00314EFA"/>
    <w:rsid w:val="003157D7"/>
    <w:rsid w:val="00315940"/>
    <w:rsid w:val="00315BBE"/>
    <w:rsid w:val="00315C7B"/>
    <w:rsid w:val="00315F89"/>
    <w:rsid w:val="0031602A"/>
    <w:rsid w:val="003162FB"/>
    <w:rsid w:val="00316598"/>
    <w:rsid w:val="00316792"/>
    <w:rsid w:val="00316A27"/>
    <w:rsid w:val="00316E7F"/>
    <w:rsid w:val="0031702C"/>
    <w:rsid w:val="003170AF"/>
    <w:rsid w:val="003173FA"/>
    <w:rsid w:val="00317ACC"/>
    <w:rsid w:val="003201CF"/>
    <w:rsid w:val="00320527"/>
    <w:rsid w:val="00320906"/>
    <w:rsid w:val="00320C00"/>
    <w:rsid w:val="003211FE"/>
    <w:rsid w:val="00321244"/>
    <w:rsid w:val="00321554"/>
    <w:rsid w:val="00321DA4"/>
    <w:rsid w:val="00322A77"/>
    <w:rsid w:val="00322CDD"/>
    <w:rsid w:val="00322E09"/>
    <w:rsid w:val="003230C7"/>
    <w:rsid w:val="00323814"/>
    <w:rsid w:val="00323C67"/>
    <w:rsid w:val="00323EAE"/>
    <w:rsid w:val="00323FE4"/>
    <w:rsid w:val="00325434"/>
    <w:rsid w:val="0032586D"/>
    <w:rsid w:val="003265B4"/>
    <w:rsid w:val="00326C31"/>
    <w:rsid w:val="0032720B"/>
    <w:rsid w:val="003272E6"/>
    <w:rsid w:val="003277BF"/>
    <w:rsid w:val="00327A97"/>
    <w:rsid w:val="00327DCD"/>
    <w:rsid w:val="003304A0"/>
    <w:rsid w:val="003304E6"/>
    <w:rsid w:val="003308DD"/>
    <w:rsid w:val="00330B90"/>
    <w:rsid w:val="00330D03"/>
    <w:rsid w:val="003310FA"/>
    <w:rsid w:val="003312FB"/>
    <w:rsid w:val="003314D9"/>
    <w:rsid w:val="00331557"/>
    <w:rsid w:val="003315E4"/>
    <w:rsid w:val="003317D8"/>
    <w:rsid w:val="00331C3B"/>
    <w:rsid w:val="00331D6C"/>
    <w:rsid w:val="00331DC8"/>
    <w:rsid w:val="00332129"/>
    <w:rsid w:val="00332C06"/>
    <w:rsid w:val="00332E64"/>
    <w:rsid w:val="003335A7"/>
    <w:rsid w:val="00333C5D"/>
    <w:rsid w:val="00333F3F"/>
    <w:rsid w:val="00333FB6"/>
    <w:rsid w:val="0033418D"/>
    <w:rsid w:val="0033451C"/>
    <w:rsid w:val="0033455F"/>
    <w:rsid w:val="0033492F"/>
    <w:rsid w:val="00334BAF"/>
    <w:rsid w:val="00334C9B"/>
    <w:rsid w:val="00334F3C"/>
    <w:rsid w:val="0033522A"/>
    <w:rsid w:val="003356DD"/>
    <w:rsid w:val="003357FB"/>
    <w:rsid w:val="00335AA1"/>
    <w:rsid w:val="00335C10"/>
    <w:rsid w:val="00336D18"/>
    <w:rsid w:val="00337893"/>
    <w:rsid w:val="00337F42"/>
    <w:rsid w:val="003402D3"/>
    <w:rsid w:val="00340D13"/>
    <w:rsid w:val="00340DAE"/>
    <w:rsid w:val="003411AD"/>
    <w:rsid w:val="00341286"/>
    <w:rsid w:val="003415F3"/>
    <w:rsid w:val="003421B2"/>
    <w:rsid w:val="0034353C"/>
    <w:rsid w:val="00343AC0"/>
    <w:rsid w:val="00343F3A"/>
    <w:rsid w:val="003445FE"/>
    <w:rsid w:val="00344628"/>
    <w:rsid w:val="003448C0"/>
    <w:rsid w:val="003450E4"/>
    <w:rsid w:val="003451C2"/>
    <w:rsid w:val="003451E8"/>
    <w:rsid w:val="003460E7"/>
    <w:rsid w:val="003470AC"/>
    <w:rsid w:val="00347509"/>
    <w:rsid w:val="0034780B"/>
    <w:rsid w:val="00347968"/>
    <w:rsid w:val="0035036C"/>
    <w:rsid w:val="00350810"/>
    <w:rsid w:val="00350BE7"/>
    <w:rsid w:val="003511B9"/>
    <w:rsid w:val="00351241"/>
    <w:rsid w:val="003513A6"/>
    <w:rsid w:val="00351759"/>
    <w:rsid w:val="00351AFA"/>
    <w:rsid w:val="00351F0A"/>
    <w:rsid w:val="003525D4"/>
    <w:rsid w:val="00352829"/>
    <w:rsid w:val="00352A1C"/>
    <w:rsid w:val="00352ACF"/>
    <w:rsid w:val="00352DFD"/>
    <w:rsid w:val="00353066"/>
    <w:rsid w:val="003531B9"/>
    <w:rsid w:val="00353750"/>
    <w:rsid w:val="0035382F"/>
    <w:rsid w:val="00353D07"/>
    <w:rsid w:val="003540F8"/>
    <w:rsid w:val="00354ECF"/>
    <w:rsid w:val="00354F13"/>
    <w:rsid w:val="00355024"/>
    <w:rsid w:val="003551D1"/>
    <w:rsid w:val="00355974"/>
    <w:rsid w:val="00355CD6"/>
    <w:rsid w:val="003567FA"/>
    <w:rsid w:val="00356C08"/>
    <w:rsid w:val="00356CDA"/>
    <w:rsid w:val="00357070"/>
    <w:rsid w:val="003570F9"/>
    <w:rsid w:val="0035786B"/>
    <w:rsid w:val="003605D5"/>
    <w:rsid w:val="00360802"/>
    <w:rsid w:val="00360DF4"/>
    <w:rsid w:val="00360E2E"/>
    <w:rsid w:val="0036104B"/>
    <w:rsid w:val="003611DA"/>
    <w:rsid w:val="00361D8B"/>
    <w:rsid w:val="0036203D"/>
    <w:rsid w:val="0036228E"/>
    <w:rsid w:val="003629F7"/>
    <w:rsid w:val="00362A0E"/>
    <w:rsid w:val="00362C44"/>
    <w:rsid w:val="00362D3C"/>
    <w:rsid w:val="00362E34"/>
    <w:rsid w:val="00363613"/>
    <w:rsid w:val="00363733"/>
    <w:rsid w:val="003646D4"/>
    <w:rsid w:val="003648BA"/>
    <w:rsid w:val="00364F72"/>
    <w:rsid w:val="00365160"/>
    <w:rsid w:val="003661AC"/>
    <w:rsid w:val="003665C8"/>
    <w:rsid w:val="00366AAF"/>
    <w:rsid w:val="00366ED7"/>
    <w:rsid w:val="0036737A"/>
    <w:rsid w:val="00367EB4"/>
    <w:rsid w:val="00367F46"/>
    <w:rsid w:val="003707BA"/>
    <w:rsid w:val="003711A4"/>
    <w:rsid w:val="003711CE"/>
    <w:rsid w:val="00371E7D"/>
    <w:rsid w:val="0037234C"/>
    <w:rsid w:val="003724AE"/>
    <w:rsid w:val="0037258C"/>
    <w:rsid w:val="00372C57"/>
    <w:rsid w:val="00373208"/>
    <w:rsid w:val="00373ACD"/>
    <w:rsid w:val="00373D19"/>
    <w:rsid w:val="00373DBE"/>
    <w:rsid w:val="00373E2C"/>
    <w:rsid w:val="00374724"/>
    <w:rsid w:val="00374880"/>
    <w:rsid w:val="00374D3F"/>
    <w:rsid w:val="003751D4"/>
    <w:rsid w:val="0037556F"/>
    <w:rsid w:val="0037570B"/>
    <w:rsid w:val="003758C7"/>
    <w:rsid w:val="00375B1F"/>
    <w:rsid w:val="00375DB7"/>
    <w:rsid w:val="00375F55"/>
    <w:rsid w:val="00375F5F"/>
    <w:rsid w:val="003761FA"/>
    <w:rsid w:val="00376212"/>
    <w:rsid w:val="003767C9"/>
    <w:rsid w:val="00376EE8"/>
    <w:rsid w:val="003770E8"/>
    <w:rsid w:val="00377627"/>
    <w:rsid w:val="0037770E"/>
    <w:rsid w:val="003779ED"/>
    <w:rsid w:val="00377A87"/>
    <w:rsid w:val="00377C92"/>
    <w:rsid w:val="00377D16"/>
    <w:rsid w:val="00377DA5"/>
    <w:rsid w:val="00377F9D"/>
    <w:rsid w:val="00380002"/>
    <w:rsid w:val="00380913"/>
    <w:rsid w:val="00380AC1"/>
    <w:rsid w:val="00380BC1"/>
    <w:rsid w:val="003816F2"/>
    <w:rsid w:val="00381A06"/>
    <w:rsid w:val="00381B36"/>
    <w:rsid w:val="0038234D"/>
    <w:rsid w:val="0038255A"/>
    <w:rsid w:val="00383985"/>
    <w:rsid w:val="00383B77"/>
    <w:rsid w:val="00383E76"/>
    <w:rsid w:val="00384305"/>
    <w:rsid w:val="00384462"/>
    <w:rsid w:val="00384521"/>
    <w:rsid w:val="00384AA6"/>
    <w:rsid w:val="00384E37"/>
    <w:rsid w:val="00385894"/>
    <w:rsid w:val="003859F8"/>
    <w:rsid w:val="003863EF"/>
    <w:rsid w:val="0038671E"/>
    <w:rsid w:val="00386761"/>
    <w:rsid w:val="003877C9"/>
    <w:rsid w:val="00387A47"/>
    <w:rsid w:val="00387B6A"/>
    <w:rsid w:val="00390947"/>
    <w:rsid w:val="00390E82"/>
    <w:rsid w:val="00390EDF"/>
    <w:rsid w:val="003911BA"/>
    <w:rsid w:val="003912B9"/>
    <w:rsid w:val="0039162A"/>
    <w:rsid w:val="00391771"/>
    <w:rsid w:val="00391D11"/>
    <w:rsid w:val="00391E3F"/>
    <w:rsid w:val="00391FD9"/>
    <w:rsid w:val="0039202B"/>
    <w:rsid w:val="003928E1"/>
    <w:rsid w:val="00394EC6"/>
    <w:rsid w:val="0039591F"/>
    <w:rsid w:val="00396349"/>
    <w:rsid w:val="00396724"/>
    <w:rsid w:val="00396C27"/>
    <w:rsid w:val="00396C2A"/>
    <w:rsid w:val="003976E1"/>
    <w:rsid w:val="00397FC8"/>
    <w:rsid w:val="003A11C4"/>
    <w:rsid w:val="003A2271"/>
    <w:rsid w:val="003A2EF3"/>
    <w:rsid w:val="003A2F9E"/>
    <w:rsid w:val="003A3162"/>
    <w:rsid w:val="003A34D6"/>
    <w:rsid w:val="003A40E7"/>
    <w:rsid w:val="003A4401"/>
    <w:rsid w:val="003A442E"/>
    <w:rsid w:val="003A4440"/>
    <w:rsid w:val="003A4739"/>
    <w:rsid w:val="003A54C2"/>
    <w:rsid w:val="003A57F5"/>
    <w:rsid w:val="003A58F3"/>
    <w:rsid w:val="003A5DEB"/>
    <w:rsid w:val="003A642A"/>
    <w:rsid w:val="003A649E"/>
    <w:rsid w:val="003A723B"/>
    <w:rsid w:val="003A74F5"/>
    <w:rsid w:val="003A7606"/>
    <w:rsid w:val="003A7D35"/>
    <w:rsid w:val="003B0972"/>
    <w:rsid w:val="003B11C6"/>
    <w:rsid w:val="003B12E1"/>
    <w:rsid w:val="003B130E"/>
    <w:rsid w:val="003B14F2"/>
    <w:rsid w:val="003B1580"/>
    <w:rsid w:val="003B18C7"/>
    <w:rsid w:val="003B2800"/>
    <w:rsid w:val="003B29E4"/>
    <w:rsid w:val="003B3568"/>
    <w:rsid w:val="003B3782"/>
    <w:rsid w:val="003B392E"/>
    <w:rsid w:val="003B3D50"/>
    <w:rsid w:val="003B3F02"/>
    <w:rsid w:val="003B4067"/>
    <w:rsid w:val="003B514D"/>
    <w:rsid w:val="003B5DE7"/>
    <w:rsid w:val="003B61A0"/>
    <w:rsid w:val="003B6383"/>
    <w:rsid w:val="003B6D75"/>
    <w:rsid w:val="003B6E83"/>
    <w:rsid w:val="003B7617"/>
    <w:rsid w:val="003B795C"/>
    <w:rsid w:val="003B7B48"/>
    <w:rsid w:val="003B7D3D"/>
    <w:rsid w:val="003B7FBA"/>
    <w:rsid w:val="003C05A1"/>
    <w:rsid w:val="003C084B"/>
    <w:rsid w:val="003C0ACA"/>
    <w:rsid w:val="003C0D39"/>
    <w:rsid w:val="003C108D"/>
    <w:rsid w:val="003C1F30"/>
    <w:rsid w:val="003C23EE"/>
    <w:rsid w:val="003C30F4"/>
    <w:rsid w:val="003C3291"/>
    <w:rsid w:val="003C3326"/>
    <w:rsid w:val="003C3517"/>
    <w:rsid w:val="003C3632"/>
    <w:rsid w:val="003C3928"/>
    <w:rsid w:val="003C3A1F"/>
    <w:rsid w:val="003C3BE6"/>
    <w:rsid w:val="003C3F3D"/>
    <w:rsid w:val="003C4245"/>
    <w:rsid w:val="003C4A2A"/>
    <w:rsid w:val="003C4AA8"/>
    <w:rsid w:val="003C4E75"/>
    <w:rsid w:val="003C5033"/>
    <w:rsid w:val="003C5112"/>
    <w:rsid w:val="003C520D"/>
    <w:rsid w:val="003C526C"/>
    <w:rsid w:val="003C659C"/>
    <w:rsid w:val="003C65AC"/>
    <w:rsid w:val="003C672A"/>
    <w:rsid w:val="003C687E"/>
    <w:rsid w:val="003C6BC7"/>
    <w:rsid w:val="003C712B"/>
    <w:rsid w:val="003C7B22"/>
    <w:rsid w:val="003D02B0"/>
    <w:rsid w:val="003D0354"/>
    <w:rsid w:val="003D0815"/>
    <w:rsid w:val="003D0BB2"/>
    <w:rsid w:val="003D0CA4"/>
    <w:rsid w:val="003D0D74"/>
    <w:rsid w:val="003D0E14"/>
    <w:rsid w:val="003D0EF7"/>
    <w:rsid w:val="003D13BC"/>
    <w:rsid w:val="003D13CF"/>
    <w:rsid w:val="003D1560"/>
    <w:rsid w:val="003D16D2"/>
    <w:rsid w:val="003D1954"/>
    <w:rsid w:val="003D198A"/>
    <w:rsid w:val="003D1B1D"/>
    <w:rsid w:val="003D284E"/>
    <w:rsid w:val="003D2BE2"/>
    <w:rsid w:val="003D2C36"/>
    <w:rsid w:val="003D2F10"/>
    <w:rsid w:val="003D2FEC"/>
    <w:rsid w:val="003D3310"/>
    <w:rsid w:val="003D3D13"/>
    <w:rsid w:val="003D409D"/>
    <w:rsid w:val="003D4344"/>
    <w:rsid w:val="003D4698"/>
    <w:rsid w:val="003D4D27"/>
    <w:rsid w:val="003D4DA3"/>
    <w:rsid w:val="003D4E29"/>
    <w:rsid w:val="003D5AE1"/>
    <w:rsid w:val="003D5C1B"/>
    <w:rsid w:val="003D6158"/>
    <w:rsid w:val="003D67C5"/>
    <w:rsid w:val="003D6C91"/>
    <w:rsid w:val="003E016B"/>
    <w:rsid w:val="003E0C93"/>
    <w:rsid w:val="003E0EA8"/>
    <w:rsid w:val="003E1369"/>
    <w:rsid w:val="003E15D5"/>
    <w:rsid w:val="003E1C91"/>
    <w:rsid w:val="003E1FC4"/>
    <w:rsid w:val="003E2291"/>
    <w:rsid w:val="003E234D"/>
    <w:rsid w:val="003E2565"/>
    <w:rsid w:val="003E364E"/>
    <w:rsid w:val="003E38F2"/>
    <w:rsid w:val="003E3D8D"/>
    <w:rsid w:val="003E3F55"/>
    <w:rsid w:val="003E4064"/>
    <w:rsid w:val="003E4E6D"/>
    <w:rsid w:val="003E5629"/>
    <w:rsid w:val="003E5B63"/>
    <w:rsid w:val="003E5BDC"/>
    <w:rsid w:val="003E5E28"/>
    <w:rsid w:val="003E6AF3"/>
    <w:rsid w:val="003E6FB0"/>
    <w:rsid w:val="003E74C3"/>
    <w:rsid w:val="003E7835"/>
    <w:rsid w:val="003E7CA8"/>
    <w:rsid w:val="003F0213"/>
    <w:rsid w:val="003F0536"/>
    <w:rsid w:val="003F0FB6"/>
    <w:rsid w:val="003F146A"/>
    <w:rsid w:val="003F16A5"/>
    <w:rsid w:val="003F19A3"/>
    <w:rsid w:val="003F1EAD"/>
    <w:rsid w:val="003F32F8"/>
    <w:rsid w:val="003F4132"/>
    <w:rsid w:val="003F43B8"/>
    <w:rsid w:val="003F4E26"/>
    <w:rsid w:val="003F50BB"/>
    <w:rsid w:val="003F57C9"/>
    <w:rsid w:val="003F607D"/>
    <w:rsid w:val="003F6099"/>
    <w:rsid w:val="003F6276"/>
    <w:rsid w:val="003F662C"/>
    <w:rsid w:val="003F6F1E"/>
    <w:rsid w:val="003F6F2C"/>
    <w:rsid w:val="003F75B4"/>
    <w:rsid w:val="003F7725"/>
    <w:rsid w:val="003F7932"/>
    <w:rsid w:val="003F7C58"/>
    <w:rsid w:val="003F7DBA"/>
    <w:rsid w:val="004004FD"/>
    <w:rsid w:val="004005BC"/>
    <w:rsid w:val="00400692"/>
    <w:rsid w:val="00400902"/>
    <w:rsid w:val="00400924"/>
    <w:rsid w:val="00400BE2"/>
    <w:rsid w:val="00400C20"/>
    <w:rsid w:val="00400F81"/>
    <w:rsid w:val="0040182E"/>
    <w:rsid w:val="00401EB3"/>
    <w:rsid w:val="00402BA2"/>
    <w:rsid w:val="004031CE"/>
    <w:rsid w:val="004034B2"/>
    <w:rsid w:val="0040368B"/>
    <w:rsid w:val="004036C1"/>
    <w:rsid w:val="004045BC"/>
    <w:rsid w:val="00404AE2"/>
    <w:rsid w:val="00404DDB"/>
    <w:rsid w:val="004050CE"/>
    <w:rsid w:val="004052E1"/>
    <w:rsid w:val="0040530B"/>
    <w:rsid w:val="004058E6"/>
    <w:rsid w:val="004062C5"/>
    <w:rsid w:val="00407790"/>
    <w:rsid w:val="00410024"/>
    <w:rsid w:val="00410224"/>
    <w:rsid w:val="004105AA"/>
    <w:rsid w:val="004106F1"/>
    <w:rsid w:val="00410854"/>
    <w:rsid w:val="00410A5F"/>
    <w:rsid w:val="00411213"/>
    <w:rsid w:val="00411C57"/>
    <w:rsid w:val="0041203E"/>
    <w:rsid w:val="0041263F"/>
    <w:rsid w:val="004128C9"/>
    <w:rsid w:val="00412C0C"/>
    <w:rsid w:val="00413389"/>
    <w:rsid w:val="00413400"/>
    <w:rsid w:val="0041359B"/>
    <w:rsid w:val="00414154"/>
    <w:rsid w:val="00414318"/>
    <w:rsid w:val="004147F4"/>
    <w:rsid w:val="00414B07"/>
    <w:rsid w:val="00414CD4"/>
    <w:rsid w:val="00414CFC"/>
    <w:rsid w:val="0041502F"/>
    <w:rsid w:val="0041530D"/>
    <w:rsid w:val="0041546D"/>
    <w:rsid w:val="00415A42"/>
    <w:rsid w:val="00415AB6"/>
    <w:rsid w:val="004164FD"/>
    <w:rsid w:val="00416685"/>
    <w:rsid w:val="00416BB7"/>
    <w:rsid w:val="00416D06"/>
    <w:rsid w:val="00416F6F"/>
    <w:rsid w:val="004174C9"/>
    <w:rsid w:val="004175A5"/>
    <w:rsid w:val="00417A56"/>
    <w:rsid w:val="00417AF5"/>
    <w:rsid w:val="00417E0C"/>
    <w:rsid w:val="004203E9"/>
    <w:rsid w:val="004204C6"/>
    <w:rsid w:val="004206D1"/>
    <w:rsid w:val="004216B5"/>
    <w:rsid w:val="00421C09"/>
    <w:rsid w:val="00421EDD"/>
    <w:rsid w:val="00421FF2"/>
    <w:rsid w:val="0042205D"/>
    <w:rsid w:val="0042228F"/>
    <w:rsid w:val="00422320"/>
    <w:rsid w:val="004224CC"/>
    <w:rsid w:val="004229F5"/>
    <w:rsid w:val="00423041"/>
    <w:rsid w:val="00423AEC"/>
    <w:rsid w:val="00423E6D"/>
    <w:rsid w:val="00424734"/>
    <w:rsid w:val="00424A5A"/>
    <w:rsid w:val="00424EA0"/>
    <w:rsid w:val="00425368"/>
    <w:rsid w:val="004255A4"/>
    <w:rsid w:val="00425708"/>
    <w:rsid w:val="0042579C"/>
    <w:rsid w:val="00425D57"/>
    <w:rsid w:val="00425E86"/>
    <w:rsid w:val="00425F1D"/>
    <w:rsid w:val="00426201"/>
    <w:rsid w:val="00426898"/>
    <w:rsid w:val="004269BA"/>
    <w:rsid w:val="00426C88"/>
    <w:rsid w:val="00426DCE"/>
    <w:rsid w:val="00427DD2"/>
    <w:rsid w:val="00430101"/>
    <w:rsid w:val="00430424"/>
    <w:rsid w:val="00431400"/>
    <w:rsid w:val="0043184B"/>
    <w:rsid w:val="00432D23"/>
    <w:rsid w:val="00433029"/>
    <w:rsid w:val="00433949"/>
    <w:rsid w:val="00433E1D"/>
    <w:rsid w:val="004343A2"/>
    <w:rsid w:val="004349B0"/>
    <w:rsid w:val="0043526F"/>
    <w:rsid w:val="0043528F"/>
    <w:rsid w:val="004357C3"/>
    <w:rsid w:val="00435AE6"/>
    <w:rsid w:val="0043670F"/>
    <w:rsid w:val="00436B63"/>
    <w:rsid w:val="004372EF"/>
    <w:rsid w:val="00437522"/>
    <w:rsid w:val="0043755B"/>
    <w:rsid w:val="0043766D"/>
    <w:rsid w:val="00437B5C"/>
    <w:rsid w:val="00440111"/>
    <w:rsid w:val="00440405"/>
    <w:rsid w:val="0044092C"/>
    <w:rsid w:val="00440E5A"/>
    <w:rsid w:val="00441642"/>
    <w:rsid w:val="004417F1"/>
    <w:rsid w:val="00442A79"/>
    <w:rsid w:val="00442A7D"/>
    <w:rsid w:val="0044396E"/>
    <w:rsid w:val="00443D3C"/>
    <w:rsid w:val="00443DBA"/>
    <w:rsid w:val="00444150"/>
    <w:rsid w:val="00444387"/>
    <w:rsid w:val="00444935"/>
    <w:rsid w:val="00446474"/>
    <w:rsid w:val="004467A3"/>
    <w:rsid w:val="0044730F"/>
    <w:rsid w:val="00447667"/>
    <w:rsid w:val="0044797D"/>
    <w:rsid w:val="00447E65"/>
    <w:rsid w:val="0045029C"/>
    <w:rsid w:val="004505B2"/>
    <w:rsid w:val="00450688"/>
    <w:rsid w:val="00450878"/>
    <w:rsid w:val="0045088D"/>
    <w:rsid w:val="0045165D"/>
    <w:rsid w:val="0045200A"/>
    <w:rsid w:val="004521CD"/>
    <w:rsid w:val="004523F3"/>
    <w:rsid w:val="00452654"/>
    <w:rsid w:val="00452ACF"/>
    <w:rsid w:val="00452B75"/>
    <w:rsid w:val="00453107"/>
    <w:rsid w:val="004536C3"/>
    <w:rsid w:val="004539B2"/>
    <w:rsid w:val="00453A4D"/>
    <w:rsid w:val="004550DE"/>
    <w:rsid w:val="00455379"/>
    <w:rsid w:val="0045572A"/>
    <w:rsid w:val="00456217"/>
    <w:rsid w:val="00457271"/>
    <w:rsid w:val="0045756D"/>
    <w:rsid w:val="0046015F"/>
    <w:rsid w:val="00460D76"/>
    <w:rsid w:val="00460DF9"/>
    <w:rsid w:val="004619FA"/>
    <w:rsid w:val="00462259"/>
    <w:rsid w:val="004624BE"/>
    <w:rsid w:val="004625DF"/>
    <w:rsid w:val="00462620"/>
    <w:rsid w:val="00462B61"/>
    <w:rsid w:val="00462BBA"/>
    <w:rsid w:val="00462FDB"/>
    <w:rsid w:val="00463ABA"/>
    <w:rsid w:val="00463CC6"/>
    <w:rsid w:val="00463EA6"/>
    <w:rsid w:val="00464B74"/>
    <w:rsid w:val="00465106"/>
    <w:rsid w:val="0046591B"/>
    <w:rsid w:val="00465A94"/>
    <w:rsid w:val="00465E63"/>
    <w:rsid w:val="00466186"/>
    <w:rsid w:val="00467527"/>
    <w:rsid w:val="00467B05"/>
    <w:rsid w:val="00467E0C"/>
    <w:rsid w:val="00467F43"/>
    <w:rsid w:val="00470A96"/>
    <w:rsid w:val="00470DF9"/>
    <w:rsid w:val="00471929"/>
    <w:rsid w:val="00471A06"/>
    <w:rsid w:val="00471D8B"/>
    <w:rsid w:val="0047211A"/>
    <w:rsid w:val="0047243C"/>
    <w:rsid w:val="00472613"/>
    <w:rsid w:val="00472B39"/>
    <w:rsid w:val="00472DED"/>
    <w:rsid w:val="004739B9"/>
    <w:rsid w:val="0047499F"/>
    <w:rsid w:val="00474F0A"/>
    <w:rsid w:val="00475E65"/>
    <w:rsid w:val="0047600E"/>
    <w:rsid w:val="00476142"/>
    <w:rsid w:val="00476357"/>
    <w:rsid w:val="00476CBC"/>
    <w:rsid w:val="0047718F"/>
    <w:rsid w:val="00477BCC"/>
    <w:rsid w:val="00477F08"/>
    <w:rsid w:val="004801E7"/>
    <w:rsid w:val="00480645"/>
    <w:rsid w:val="00480AEE"/>
    <w:rsid w:val="00480B14"/>
    <w:rsid w:val="00480FED"/>
    <w:rsid w:val="00481DC3"/>
    <w:rsid w:val="0048281E"/>
    <w:rsid w:val="00482AC3"/>
    <w:rsid w:val="00482EE1"/>
    <w:rsid w:val="0048307D"/>
    <w:rsid w:val="00483B43"/>
    <w:rsid w:val="00483DF5"/>
    <w:rsid w:val="00483DFF"/>
    <w:rsid w:val="00484050"/>
    <w:rsid w:val="004842F7"/>
    <w:rsid w:val="004849AE"/>
    <w:rsid w:val="00486425"/>
    <w:rsid w:val="00486574"/>
    <w:rsid w:val="004867F0"/>
    <w:rsid w:val="0048709D"/>
    <w:rsid w:val="004876A0"/>
    <w:rsid w:val="004876D7"/>
    <w:rsid w:val="00487964"/>
    <w:rsid w:val="00487B56"/>
    <w:rsid w:val="00487B60"/>
    <w:rsid w:val="00487CF1"/>
    <w:rsid w:val="0049035A"/>
    <w:rsid w:val="00490BBD"/>
    <w:rsid w:val="0049116D"/>
    <w:rsid w:val="004912F0"/>
    <w:rsid w:val="0049147B"/>
    <w:rsid w:val="004921D6"/>
    <w:rsid w:val="0049241F"/>
    <w:rsid w:val="004925E0"/>
    <w:rsid w:val="004927FA"/>
    <w:rsid w:val="004929D6"/>
    <w:rsid w:val="00492C05"/>
    <w:rsid w:val="0049374F"/>
    <w:rsid w:val="00494162"/>
    <w:rsid w:val="004941C4"/>
    <w:rsid w:val="0049450C"/>
    <w:rsid w:val="004947F5"/>
    <w:rsid w:val="0049497B"/>
    <w:rsid w:val="004949B0"/>
    <w:rsid w:val="00494B9D"/>
    <w:rsid w:val="00495555"/>
    <w:rsid w:val="004957FE"/>
    <w:rsid w:val="00495E6E"/>
    <w:rsid w:val="00495F96"/>
    <w:rsid w:val="00496484"/>
    <w:rsid w:val="004967D4"/>
    <w:rsid w:val="00496897"/>
    <w:rsid w:val="004969BA"/>
    <w:rsid w:val="00496ED1"/>
    <w:rsid w:val="00497162"/>
    <w:rsid w:val="0049716B"/>
    <w:rsid w:val="00497C3E"/>
    <w:rsid w:val="00497C8B"/>
    <w:rsid w:val="004A072A"/>
    <w:rsid w:val="004A0828"/>
    <w:rsid w:val="004A08E7"/>
    <w:rsid w:val="004A11E6"/>
    <w:rsid w:val="004A1448"/>
    <w:rsid w:val="004A1507"/>
    <w:rsid w:val="004A1DAB"/>
    <w:rsid w:val="004A21E5"/>
    <w:rsid w:val="004A2673"/>
    <w:rsid w:val="004A2981"/>
    <w:rsid w:val="004A3639"/>
    <w:rsid w:val="004A38E5"/>
    <w:rsid w:val="004A39CD"/>
    <w:rsid w:val="004A3B94"/>
    <w:rsid w:val="004A495B"/>
    <w:rsid w:val="004A4B7D"/>
    <w:rsid w:val="004A5FAC"/>
    <w:rsid w:val="004A669A"/>
    <w:rsid w:val="004A66BD"/>
    <w:rsid w:val="004A716A"/>
    <w:rsid w:val="004A793C"/>
    <w:rsid w:val="004A7D10"/>
    <w:rsid w:val="004B098D"/>
    <w:rsid w:val="004B1463"/>
    <w:rsid w:val="004B2362"/>
    <w:rsid w:val="004B264C"/>
    <w:rsid w:val="004B35AB"/>
    <w:rsid w:val="004B38B6"/>
    <w:rsid w:val="004B39FA"/>
    <w:rsid w:val="004B3AB3"/>
    <w:rsid w:val="004B3D75"/>
    <w:rsid w:val="004B4279"/>
    <w:rsid w:val="004B465E"/>
    <w:rsid w:val="004B50FE"/>
    <w:rsid w:val="004B5A29"/>
    <w:rsid w:val="004B5DB0"/>
    <w:rsid w:val="004B5E52"/>
    <w:rsid w:val="004B60E7"/>
    <w:rsid w:val="004B61DC"/>
    <w:rsid w:val="004B67C2"/>
    <w:rsid w:val="004B7614"/>
    <w:rsid w:val="004B787E"/>
    <w:rsid w:val="004B7E9B"/>
    <w:rsid w:val="004C00D9"/>
    <w:rsid w:val="004C06F7"/>
    <w:rsid w:val="004C0882"/>
    <w:rsid w:val="004C0940"/>
    <w:rsid w:val="004C0A59"/>
    <w:rsid w:val="004C293A"/>
    <w:rsid w:val="004C359B"/>
    <w:rsid w:val="004C47D1"/>
    <w:rsid w:val="004C4C06"/>
    <w:rsid w:val="004C4CEE"/>
    <w:rsid w:val="004C5406"/>
    <w:rsid w:val="004C5711"/>
    <w:rsid w:val="004C62CD"/>
    <w:rsid w:val="004C69D1"/>
    <w:rsid w:val="004C6A38"/>
    <w:rsid w:val="004C7914"/>
    <w:rsid w:val="004C7C5C"/>
    <w:rsid w:val="004C7CA5"/>
    <w:rsid w:val="004D0053"/>
    <w:rsid w:val="004D0221"/>
    <w:rsid w:val="004D045F"/>
    <w:rsid w:val="004D0549"/>
    <w:rsid w:val="004D0659"/>
    <w:rsid w:val="004D08BB"/>
    <w:rsid w:val="004D0CF1"/>
    <w:rsid w:val="004D12ED"/>
    <w:rsid w:val="004D2030"/>
    <w:rsid w:val="004D222A"/>
    <w:rsid w:val="004D23EF"/>
    <w:rsid w:val="004D252A"/>
    <w:rsid w:val="004D2641"/>
    <w:rsid w:val="004D2789"/>
    <w:rsid w:val="004D2B98"/>
    <w:rsid w:val="004D3474"/>
    <w:rsid w:val="004D3BBB"/>
    <w:rsid w:val="004D4536"/>
    <w:rsid w:val="004D4AD3"/>
    <w:rsid w:val="004D516C"/>
    <w:rsid w:val="004D546C"/>
    <w:rsid w:val="004D5869"/>
    <w:rsid w:val="004D5F29"/>
    <w:rsid w:val="004D61C9"/>
    <w:rsid w:val="004D63FD"/>
    <w:rsid w:val="004D6859"/>
    <w:rsid w:val="004D70CF"/>
    <w:rsid w:val="004D7383"/>
    <w:rsid w:val="004D79B7"/>
    <w:rsid w:val="004D7C59"/>
    <w:rsid w:val="004E043B"/>
    <w:rsid w:val="004E1725"/>
    <w:rsid w:val="004E192C"/>
    <w:rsid w:val="004E1AD1"/>
    <w:rsid w:val="004E1DAB"/>
    <w:rsid w:val="004E1DFF"/>
    <w:rsid w:val="004E20DA"/>
    <w:rsid w:val="004E21E6"/>
    <w:rsid w:val="004E2D45"/>
    <w:rsid w:val="004E2E1F"/>
    <w:rsid w:val="004E310B"/>
    <w:rsid w:val="004E3370"/>
    <w:rsid w:val="004E3BF6"/>
    <w:rsid w:val="004E3F1D"/>
    <w:rsid w:val="004E404E"/>
    <w:rsid w:val="004E40A3"/>
    <w:rsid w:val="004E4331"/>
    <w:rsid w:val="004E48ED"/>
    <w:rsid w:val="004E4927"/>
    <w:rsid w:val="004E4AFF"/>
    <w:rsid w:val="004E58C9"/>
    <w:rsid w:val="004E60B6"/>
    <w:rsid w:val="004E61C1"/>
    <w:rsid w:val="004E65A5"/>
    <w:rsid w:val="004E6684"/>
    <w:rsid w:val="004E7163"/>
    <w:rsid w:val="004E7749"/>
    <w:rsid w:val="004E7BFC"/>
    <w:rsid w:val="004F0422"/>
    <w:rsid w:val="004F0761"/>
    <w:rsid w:val="004F24F7"/>
    <w:rsid w:val="004F29AD"/>
    <w:rsid w:val="004F2C0B"/>
    <w:rsid w:val="004F2EED"/>
    <w:rsid w:val="004F3460"/>
    <w:rsid w:val="004F356A"/>
    <w:rsid w:val="004F367A"/>
    <w:rsid w:val="004F36D5"/>
    <w:rsid w:val="004F3CEE"/>
    <w:rsid w:val="004F42AA"/>
    <w:rsid w:val="004F44E6"/>
    <w:rsid w:val="004F47F1"/>
    <w:rsid w:val="004F4A14"/>
    <w:rsid w:val="004F58AC"/>
    <w:rsid w:val="004F58E8"/>
    <w:rsid w:val="004F5A2A"/>
    <w:rsid w:val="004F5B3A"/>
    <w:rsid w:val="004F647E"/>
    <w:rsid w:val="004F6592"/>
    <w:rsid w:val="004F686B"/>
    <w:rsid w:val="004F69ED"/>
    <w:rsid w:val="004F7C27"/>
    <w:rsid w:val="0050041D"/>
    <w:rsid w:val="00500B94"/>
    <w:rsid w:val="00500BF5"/>
    <w:rsid w:val="00501441"/>
    <w:rsid w:val="0050206A"/>
    <w:rsid w:val="0050291F"/>
    <w:rsid w:val="00502C0C"/>
    <w:rsid w:val="005031AF"/>
    <w:rsid w:val="00503743"/>
    <w:rsid w:val="00503BD3"/>
    <w:rsid w:val="00503D3B"/>
    <w:rsid w:val="0050415C"/>
    <w:rsid w:val="005042D7"/>
    <w:rsid w:val="00504397"/>
    <w:rsid w:val="0050453E"/>
    <w:rsid w:val="00504D21"/>
    <w:rsid w:val="00505F87"/>
    <w:rsid w:val="005062FE"/>
    <w:rsid w:val="00506ED8"/>
    <w:rsid w:val="0050711C"/>
    <w:rsid w:val="00507CF8"/>
    <w:rsid w:val="0051042F"/>
    <w:rsid w:val="00510882"/>
    <w:rsid w:val="005108A0"/>
    <w:rsid w:val="00511862"/>
    <w:rsid w:val="00511C90"/>
    <w:rsid w:val="00511CB9"/>
    <w:rsid w:val="005120AA"/>
    <w:rsid w:val="005121C2"/>
    <w:rsid w:val="00512DBF"/>
    <w:rsid w:val="005135ED"/>
    <w:rsid w:val="005137A9"/>
    <w:rsid w:val="00514314"/>
    <w:rsid w:val="00515368"/>
    <w:rsid w:val="005158FD"/>
    <w:rsid w:val="00515A5B"/>
    <w:rsid w:val="00515AF8"/>
    <w:rsid w:val="00516AE9"/>
    <w:rsid w:val="00516DFA"/>
    <w:rsid w:val="00517119"/>
    <w:rsid w:val="005172FE"/>
    <w:rsid w:val="0051761D"/>
    <w:rsid w:val="00517B0B"/>
    <w:rsid w:val="00517BA6"/>
    <w:rsid w:val="005200C8"/>
    <w:rsid w:val="0052078F"/>
    <w:rsid w:val="005209A3"/>
    <w:rsid w:val="00520DE7"/>
    <w:rsid w:val="005211C5"/>
    <w:rsid w:val="00521E42"/>
    <w:rsid w:val="0052204D"/>
    <w:rsid w:val="00522636"/>
    <w:rsid w:val="005232C7"/>
    <w:rsid w:val="0052451D"/>
    <w:rsid w:val="0052452C"/>
    <w:rsid w:val="0052462F"/>
    <w:rsid w:val="005246AD"/>
    <w:rsid w:val="00524CA4"/>
    <w:rsid w:val="00524D70"/>
    <w:rsid w:val="0052519F"/>
    <w:rsid w:val="005252FA"/>
    <w:rsid w:val="005255B6"/>
    <w:rsid w:val="00525AC3"/>
    <w:rsid w:val="00525E26"/>
    <w:rsid w:val="00526056"/>
    <w:rsid w:val="00527CF4"/>
    <w:rsid w:val="005301DA"/>
    <w:rsid w:val="005302F6"/>
    <w:rsid w:val="00530693"/>
    <w:rsid w:val="00531842"/>
    <w:rsid w:val="00531E54"/>
    <w:rsid w:val="00533D85"/>
    <w:rsid w:val="005344CB"/>
    <w:rsid w:val="0053503C"/>
    <w:rsid w:val="005357C6"/>
    <w:rsid w:val="00535845"/>
    <w:rsid w:val="00535884"/>
    <w:rsid w:val="0053592B"/>
    <w:rsid w:val="005359BD"/>
    <w:rsid w:val="00535AA2"/>
    <w:rsid w:val="00535F4A"/>
    <w:rsid w:val="00536675"/>
    <w:rsid w:val="0053668E"/>
    <w:rsid w:val="00536891"/>
    <w:rsid w:val="00537129"/>
    <w:rsid w:val="00537390"/>
    <w:rsid w:val="0053747C"/>
    <w:rsid w:val="0053762E"/>
    <w:rsid w:val="00537BFA"/>
    <w:rsid w:val="00537C68"/>
    <w:rsid w:val="00537F9E"/>
    <w:rsid w:val="00540157"/>
    <w:rsid w:val="00540159"/>
    <w:rsid w:val="005416A7"/>
    <w:rsid w:val="005416EE"/>
    <w:rsid w:val="005418AC"/>
    <w:rsid w:val="005419D9"/>
    <w:rsid w:val="00541AA7"/>
    <w:rsid w:val="00541EFD"/>
    <w:rsid w:val="00541F39"/>
    <w:rsid w:val="00542AE4"/>
    <w:rsid w:val="00542D39"/>
    <w:rsid w:val="00542EF2"/>
    <w:rsid w:val="005431F0"/>
    <w:rsid w:val="00543382"/>
    <w:rsid w:val="00543A82"/>
    <w:rsid w:val="00543C2A"/>
    <w:rsid w:val="00543CD8"/>
    <w:rsid w:val="005442A2"/>
    <w:rsid w:val="005443A2"/>
    <w:rsid w:val="00544CBA"/>
    <w:rsid w:val="00545188"/>
    <w:rsid w:val="00545233"/>
    <w:rsid w:val="0054535B"/>
    <w:rsid w:val="00545D01"/>
    <w:rsid w:val="005463CD"/>
    <w:rsid w:val="00546580"/>
    <w:rsid w:val="0054669F"/>
    <w:rsid w:val="00546764"/>
    <w:rsid w:val="00546CAE"/>
    <w:rsid w:val="00546DD7"/>
    <w:rsid w:val="00546DE4"/>
    <w:rsid w:val="005473B3"/>
    <w:rsid w:val="005475EE"/>
    <w:rsid w:val="00547856"/>
    <w:rsid w:val="00547A24"/>
    <w:rsid w:val="00550584"/>
    <w:rsid w:val="00550629"/>
    <w:rsid w:val="00550B85"/>
    <w:rsid w:val="00551A06"/>
    <w:rsid w:val="005529EA"/>
    <w:rsid w:val="00552AA8"/>
    <w:rsid w:val="00552C71"/>
    <w:rsid w:val="00552C9F"/>
    <w:rsid w:val="00552ED1"/>
    <w:rsid w:val="005532B8"/>
    <w:rsid w:val="00553954"/>
    <w:rsid w:val="00553C8A"/>
    <w:rsid w:val="00554820"/>
    <w:rsid w:val="00554D79"/>
    <w:rsid w:val="00555282"/>
    <w:rsid w:val="00555996"/>
    <w:rsid w:val="00555E44"/>
    <w:rsid w:val="005564F0"/>
    <w:rsid w:val="00556501"/>
    <w:rsid w:val="0055677E"/>
    <w:rsid w:val="00556947"/>
    <w:rsid w:val="00556BCA"/>
    <w:rsid w:val="00556CAA"/>
    <w:rsid w:val="00556E34"/>
    <w:rsid w:val="00556E8A"/>
    <w:rsid w:val="00557411"/>
    <w:rsid w:val="005575C8"/>
    <w:rsid w:val="0055798E"/>
    <w:rsid w:val="00557C8C"/>
    <w:rsid w:val="00557F17"/>
    <w:rsid w:val="00560206"/>
    <w:rsid w:val="005604EC"/>
    <w:rsid w:val="0056067A"/>
    <w:rsid w:val="00560987"/>
    <w:rsid w:val="00560B0B"/>
    <w:rsid w:val="00560BC9"/>
    <w:rsid w:val="00560BE1"/>
    <w:rsid w:val="00560C4C"/>
    <w:rsid w:val="005610D8"/>
    <w:rsid w:val="0056144C"/>
    <w:rsid w:val="00561EBB"/>
    <w:rsid w:val="00562092"/>
    <w:rsid w:val="005623DE"/>
    <w:rsid w:val="00562629"/>
    <w:rsid w:val="00562CB9"/>
    <w:rsid w:val="00562D67"/>
    <w:rsid w:val="005639F6"/>
    <w:rsid w:val="0056427E"/>
    <w:rsid w:val="0056441F"/>
    <w:rsid w:val="00564C67"/>
    <w:rsid w:val="0056564B"/>
    <w:rsid w:val="005656F7"/>
    <w:rsid w:val="00565A94"/>
    <w:rsid w:val="0056656C"/>
    <w:rsid w:val="00566F0D"/>
    <w:rsid w:val="00567484"/>
    <w:rsid w:val="005674DC"/>
    <w:rsid w:val="00567920"/>
    <w:rsid w:val="00567DFB"/>
    <w:rsid w:val="0057013F"/>
    <w:rsid w:val="00570439"/>
    <w:rsid w:val="00570455"/>
    <w:rsid w:val="00570917"/>
    <w:rsid w:val="00570ACB"/>
    <w:rsid w:val="00570E14"/>
    <w:rsid w:val="00570FD0"/>
    <w:rsid w:val="00570FF5"/>
    <w:rsid w:val="005714C8"/>
    <w:rsid w:val="005715B8"/>
    <w:rsid w:val="005717B9"/>
    <w:rsid w:val="00571EFA"/>
    <w:rsid w:val="00572510"/>
    <w:rsid w:val="00572FBB"/>
    <w:rsid w:val="00573057"/>
    <w:rsid w:val="00573A1D"/>
    <w:rsid w:val="00573EC3"/>
    <w:rsid w:val="005741FF"/>
    <w:rsid w:val="005742FA"/>
    <w:rsid w:val="005744BA"/>
    <w:rsid w:val="00574E90"/>
    <w:rsid w:val="00574EAE"/>
    <w:rsid w:val="00574F52"/>
    <w:rsid w:val="00575339"/>
    <w:rsid w:val="005754AE"/>
    <w:rsid w:val="00575561"/>
    <w:rsid w:val="005761C4"/>
    <w:rsid w:val="00576335"/>
    <w:rsid w:val="005767A6"/>
    <w:rsid w:val="005769A8"/>
    <w:rsid w:val="00576F1C"/>
    <w:rsid w:val="005779CC"/>
    <w:rsid w:val="00577C32"/>
    <w:rsid w:val="0058007A"/>
    <w:rsid w:val="00580704"/>
    <w:rsid w:val="00580D0B"/>
    <w:rsid w:val="005812DC"/>
    <w:rsid w:val="00581839"/>
    <w:rsid w:val="00581AD4"/>
    <w:rsid w:val="00581D31"/>
    <w:rsid w:val="00581E49"/>
    <w:rsid w:val="00582195"/>
    <w:rsid w:val="005823D3"/>
    <w:rsid w:val="00582DBA"/>
    <w:rsid w:val="00582E19"/>
    <w:rsid w:val="005837D6"/>
    <w:rsid w:val="005838BB"/>
    <w:rsid w:val="00583ED6"/>
    <w:rsid w:val="0058432C"/>
    <w:rsid w:val="0058449E"/>
    <w:rsid w:val="0058468A"/>
    <w:rsid w:val="00584A4C"/>
    <w:rsid w:val="00584F91"/>
    <w:rsid w:val="00585BFC"/>
    <w:rsid w:val="00585C73"/>
    <w:rsid w:val="00585D42"/>
    <w:rsid w:val="0058661D"/>
    <w:rsid w:val="00586F05"/>
    <w:rsid w:val="00587D69"/>
    <w:rsid w:val="00590355"/>
    <w:rsid w:val="005914FA"/>
    <w:rsid w:val="00591851"/>
    <w:rsid w:val="00591A75"/>
    <w:rsid w:val="00592646"/>
    <w:rsid w:val="0059292E"/>
    <w:rsid w:val="00592A18"/>
    <w:rsid w:val="00592A4B"/>
    <w:rsid w:val="00593417"/>
    <w:rsid w:val="00593578"/>
    <w:rsid w:val="0059365E"/>
    <w:rsid w:val="00593D0F"/>
    <w:rsid w:val="00593EBF"/>
    <w:rsid w:val="00594157"/>
    <w:rsid w:val="00594167"/>
    <w:rsid w:val="00594311"/>
    <w:rsid w:val="005950C3"/>
    <w:rsid w:val="00595797"/>
    <w:rsid w:val="00595993"/>
    <w:rsid w:val="00596509"/>
    <w:rsid w:val="00596A45"/>
    <w:rsid w:val="00597302"/>
    <w:rsid w:val="00597318"/>
    <w:rsid w:val="00597377"/>
    <w:rsid w:val="00597B64"/>
    <w:rsid w:val="005A0AAC"/>
    <w:rsid w:val="005A11D2"/>
    <w:rsid w:val="005A1FEB"/>
    <w:rsid w:val="005A2186"/>
    <w:rsid w:val="005A238B"/>
    <w:rsid w:val="005A2BB8"/>
    <w:rsid w:val="005A2F43"/>
    <w:rsid w:val="005A304D"/>
    <w:rsid w:val="005A379D"/>
    <w:rsid w:val="005A3F04"/>
    <w:rsid w:val="005A49F1"/>
    <w:rsid w:val="005A4EA3"/>
    <w:rsid w:val="005A5734"/>
    <w:rsid w:val="005A5C52"/>
    <w:rsid w:val="005A5C9A"/>
    <w:rsid w:val="005A5FDC"/>
    <w:rsid w:val="005A649E"/>
    <w:rsid w:val="005A6D3A"/>
    <w:rsid w:val="005A7E0F"/>
    <w:rsid w:val="005A7FE4"/>
    <w:rsid w:val="005B000A"/>
    <w:rsid w:val="005B0892"/>
    <w:rsid w:val="005B0DA1"/>
    <w:rsid w:val="005B1F1C"/>
    <w:rsid w:val="005B23E2"/>
    <w:rsid w:val="005B29B0"/>
    <w:rsid w:val="005B2A37"/>
    <w:rsid w:val="005B2C78"/>
    <w:rsid w:val="005B30FD"/>
    <w:rsid w:val="005B413E"/>
    <w:rsid w:val="005B47AF"/>
    <w:rsid w:val="005B4882"/>
    <w:rsid w:val="005B67C8"/>
    <w:rsid w:val="005B7123"/>
    <w:rsid w:val="005B75D9"/>
    <w:rsid w:val="005B7F08"/>
    <w:rsid w:val="005C1E68"/>
    <w:rsid w:val="005C2317"/>
    <w:rsid w:val="005C2710"/>
    <w:rsid w:val="005C2E9A"/>
    <w:rsid w:val="005C367E"/>
    <w:rsid w:val="005C410B"/>
    <w:rsid w:val="005C4285"/>
    <w:rsid w:val="005C47FC"/>
    <w:rsid w:val="005C48AF"/>
    <w:rsid w:val="005C4A84"/>
    <w:rsid w:val="005C4C75"/>
    <w:rsid w:val="005C57D5"/>
    <w:rsid w:val="005C58A7"/>
    <w:rsid w:val="005C59DA"/>
    <w:rsid w:val="005C5B84"/>
    <w:rsid w:val="005C7C02"/>
    <w:rsid w:val="005D03D4"/>
    <w:rsid w:val="005D0828"/>
    <w:rsid w:val="005D0FA8"/>
    <w:rsid w:val="005D11DD"/>
    <w:rsid w:val="005D15E4"/>
    <w:rsid w:val="005D17E4"/>
    <w:rsid w:val="005D1EA4"/>
    <w:rsid w:val="005D1F5D"/>
    <w:rsid w:val="005D261F"/>
    <w:rsid w:val="005D3027"/>
    <w:rsid w:val="005D3082"/>
    <w:rsid w:val="005D34EB"/>
    <w:rsid w:val="005D3534"/>
    <w:rsid w:val="005D3779"/>
    <w:rsid w:val="005D3DA4"/>
    <w:rsid w:val="005D40D4"/>
    <w:rsid w:val="005D550D"/>
    <w:rsid w:val="005D5937"/>
    <w:rsid w:val="005D5E3E"/>
    <w:rsid w:val="005D5F38"/>
    <w:rsid w:val="005D6A6C"/>
    <w:rsid w:val="005D6E39"/>
    <w:rsid w:val="005D6FF4"/>
    <w:rsid w:val="005D721F"/>
    <w:rsid w:val="005D78C2"/>
    <w:rsid w:val="005D78DD"/>
    <w:rsid w:val="005D7987"/>
    <w:rsid w:val="005D798F"/>
    <w:rsid w:val="005E015A"/>
    <w:rsid w:val="005E020D"/>
    <w:rsid w:val="005E0433"/>
    <w:rsid w:val="005E06F5"/>
    <w:rsid w:val="005E0777"/>
    <w:rsid w:val="005E08EC"/>
    <w:rsid w:val="005E096D"/>
    <w:rsid w:val="005E0DBB"/>
    <w:rsid w:val="005E0EFF"/>
    <w:rsid w:val="005E1253"/>
    <w:rsid w:val="005E1310"/>
    <w:rsid w:val="005E1EE6"/>
    <w:rsid w:val="005E1FB4"/>
    <w:rsid w:val="005E242A"/>
    <w:rsid w:val="005E25D6"/>
    <w:rsid w:val="005E2C37"/>
    <w:rsid w:val="005E2E0C"/>
    <w:rsid w:val="005E2E6E"/>
    <w:rsid w:val="005E2E93"/>
    <w:rsid w:val="005E35A4"/>
    <w:rsid w:val="005E3707"/>
    <w:rsid w:val="005E3A68"/>
    <w:rsid w:val="005E48C1"/>
    <w:rsid w:val="005E4FC2"/>
    <w:rsid w:val="005E52C7"/>
    <w:rsid w:val="005E5518"/>
    <w:rsid w:val="005E63F9"/>
    <w:rsid w:val="005E6551"/>
    <w:rsid w:val="005E6AAA"/>
    <w:rsid w:val="005E6AE8"/>
    <w:rsid w:val="005E702A"/>
    <w:rsid w:val="005E744B"/>
    <w:rsid w:val="005E7F2C"/>
    <w:rsid w:val="005F0060"/>
    <w:rsid w:val="005F0416"/>
    <w:rsid w:val="005F1920"/>
    <w:rsid w:val="005F1AF6"/>
    <w:rsid w:val="005F1B72"/>
    <w:rsid w:val="005F1CC7"/>
    <w:rsid w:val="005F2B74"/>
    <w:rsid w:val="005F3446"/>
    <w:rsid w:val="005F3569"/>
    <w:rsid w:val="005F3B26"/>
    <w:rsid w:val="005F3B9C"/>
    <w:rsid w:val="005F4462"/>
    <w:rsid w:val="005F459C"/>
    <w:rsid w:val="005F4845"/>
    <w:rsid w:val="005F509F"/>
    <w:rsid w:val="005F5254"/>
    <w:rsid w:val="005F64A0"/>
    <w:rsid w:val="005F674B"/>
    <w:rsid w:val="005F70BF"/>
    <w:rsid w:val="005F79E2"/>
    <w:rsid w:val="00601383"/>
    <w:rsid w:val="006014A1"/>
    <w:rsid w:val="0060269C"/>
    <w:rsid w:val="00602D26"/>
    <w:rsid w:val="00602D8E"/>
    <w:rsid w:val="00602DB7"/>
    <w:rsid w:val="00602FAB"/>
    <w:rsid w:val="00602FC3"/>
    <w:rsid w:val="006033D3"/>
    <w:rsid w:val="00603BDD"/>
    <w:rsid w:val="00603F6A"/>
    <w:rsid w:val="0060425D"/>
    <w:rsid w:val="006045EB"/>
    <w:rsid w:val="00604A85"/>
    <w:rsid w:val="00604DB5"/>
    <w:rsid w:val="006052B4"/>
    <w:rsid w:val="006052B7"/>
    <w:rsid w:val="00605C19"/>
    <w:rsid w:val="00606394"/>
    <w:rsid w:val="0060647D"/>
    <w:rsid w:val="00606975"/>
    <w:rsid w:val="0060705F"/>
    <w:rsid w:val="0060717C"/>
    <w:rsid w:val="0060733C"/>
    <w:rsid w:val="006073CA"/>
    <w:rsid w:val="00607E68"/>
    <w:rsid w:val="00607EA0"/>
    <w:rsid w:val="0061034A"/>
    <w:rsid w:val="00610366"/>
    <w:rsid w:val="006103DB"/>
    <w:rsid w:val="006105FA"/>
    <w:rsid w:val="00610688"/>
    <w:rsid w:val="00610C4A"/>
    <w:rsid w:val="00610E80"/>
    <w:rsid w:val="0061122D"/>
    <w:rsid w:val="00611240"/>
    <w:rsid w:val="00611B27"/>
    <w:rsid w:val="00611E5F"/>
    <w:rsid w:val="00612A48"/>
    <w:rsid w:val="00612C7C"/>
    <w:rsid w:val="0061315C"/>
    <w:rsid w:val="006137DF"/>
    <w:rsid w:val="0061386F"/>
    <w:rsid w:val="00613BE6"/>
    <w:rsid w:val="0061422A"/>
    <w:rsid w:val="00614371"/>
    <w:rsid w:val="006147EF"/>
    <w:rsid w:val="00614A29"/>
    <w:rsid w:val="00614C97"/>
    <w:rsid w:val="00614E2E"/>
    <w:rsid w:val="006156D7"/>
    <w:rsid w:val="006158E2"/>
    <w:rsid w:val="00615D7F"/>
    <w:rsid w:val="0061612C"/>
    <w:rsid w:val="00616687"/>
    <w:rsid w:val="006166F0"/>
    <w:rsid w:val="006168F3"/>
    <w:rsid w:val="00616921"/>
    <w:rsid w:val="00616ABF"/>
    <w:rsid w:val="00616D3B"/>
    <w:rsid w:val="00617BD1"/>
    <w:rsid w:val="00617E2E"/>
    <w:rsid w:val="00617EE5"/>
    <w:rsid w:val="00620310"/>
    <w:rsid w:val="00620B0F"/>
    <w:rsid w:val="00620C1B"/>
    <w:rsid w:val="00621438"/>
    <w:rsid w:val="006217C5"/>
    <w:rsid w:val="00622A83"/>
    <w:rsid w:val="00622CCD"/>
    <w:rsid w:val="0062354A"/>
    <w:rsid w:val="0062388D"/>
    <w:rsid w:val="00624184"/>
    <w:rsid w:val="006246FE"/>
    <w:rsid w:val="00624D3E"/>
    <w:rsid w:val="006254BA"/>
    <w:rsid w:val="00625A92"/>
    <w:rsid w:val="00626FCA"/>
    <w:rsid w:val="00627193"/>
    <w:rsid w:val="00627B1C"/>
    <w:rsid w:val="00630002"/>
    <w:rsid w:val="0063006A"/>
    <w:rsid w:val="00630216"/>
    <w:rsid w:val="0063047D"/>
    <w:rsid w:val="006306AC"/>
    <w:rsid w:val="00630991"/>
    <w:rsid w:val="00630D50"/>
    <w:rsid w:val="00631291"/>
    <w:rsid w:val="006312C3"/>
    <w:rsid w:val="0063132F"/>
    <w:rsid w:val="0063148A"/>
    <w:rsid w:val="00631983"/>
    <w:rsid w:val="00631B0C"/>
    <w:rsid w:val="006322FE"/>
    <w:rsid w:val="00632500"/>
    <w:rsid w:val="00632EDE"/>
    <w:rsid w:val="0063356C"/>
    <w:rsid w:val="006339F9"/>
    <w:rsid w:val="00633F43"/>
    <w:rsid w:val="00634604"/>
    <w:rsid w:val="00634A28"/>
    <w:rsid w:val="00634EFD"/>
    <w:rsid w:val="00635675"/>
    <w:rsid w:val="00635AB8"/>
    <w:rsid w:val="00636222"/>
    <w:rsid w:val="00636596"/>
    <w:rsid w:val="00636FBC"/>
    <w:rsid w:val="00637BA0"/>
    <w:rsid w:val="006408BA"/>
    <w:rsid w:val="006408E2"/>
    <w:rsid w:val="00640D82"/>
    <w:rsid w:val="006412CD"/>
    <w:rsid w:val="00641806"/>
    <w:rsid w:val="00641866"/>
    <w:rsid w:val="00641A63"/>
    <w:rsid w:val="00641EAC"/>
    <w:rsid w:val="006423C4"/>
    <w:rsid w:val="00642D45"/>
    <w:rsid w:val="00642F1A"/>
    <w:rsid w:val="00643162"/>
    <w:rsid w:val="00643366"/>
    <w:rsid w:val="00643E01"/>
    <w:rsid w:val="006440EC"/>
    <w:rsid w:val="006447F5"/>
    <w:rsid w:val="006451EB"/>
    <w:rsid w:val="00645948"/>
    <w:rsid w:val="0064611B"/>
    <w:rsid w:val="00647D81"/>
    <w:rsid w:val="00647EC8"/>
    <w:rsid w:val="0065082F"/>
    <w:rsid w:val="006521FC"/>
    <w:rsid w:val="006525DD"/>
    <w:rsid w:val="00652B4E"/>
    <w:rsid w:val="00653B86"/>
    <w:rsid w:val="006540A9"/>
    <w:rsid w:val="00654652"/>
    <w:rsid w:val="0065497A"/>
    <w:rsid w:val="006549CF"/>
    <w:rsid w:val="00655184"/>
    <w:rsid w:val="00655A78"/>
    <w:rsid w:val="00655C90"/>
    <w:rsid w:val="00655E11"/>
    <w:rsid w:val="00656405"/>
    <w:rsid w:val="00656712"/>
    <w:rsid w:val="0065707F"/>
    <w:rsid w:val="0065754D"/>
    <w:rsid w:val="00657BDA"/>
    <w:rsid w:val="00661080"/>
    <w:rsid w:val="006623A3"/>
    <w:rsid w:val="0066242A"/>
    <w:rsid w:val="00662B1F"/>
    <w:rsid w:val="00662B49"/>
    <w:rsid w:val="00662C46"/>
    <w:rsid w:val="00662D32"/>
    <w:rsid w:val="00662EEA"/>
    <w:rsid w:val="006635CD"/>
    <w:rsid w:val="0066370C"/>
    <w:rsid w:val="00663B86"/>
    <w:rsid w:val="00664187"/>
    <w:rsid w:val="00664453"/>
    <w:rsid w:val="006645A4"/>
    <w:rsid w:val="00664FCB"/>
    <w:rsid w:val="0066551A"/>
    <w:rsid w:val="006656C9"/>
    <w:rsid w:val="006657A5"/>
    <w:rsid w:val="00665BBC"/>
    <w:rsid w:val="00665F44"/>
    <w:rsid w:val="00665F8D"/>
    <w:rsid w:val="00666394"/>
    <w:rsid w:val="0066695E"/>
    <w:rsid w:val="00666A37"/>
    <w:rsid w:val="00666ED7"/>
    <w:rsid w:val="00667663"/>
    <w:rsid w:val="0066793D"/>
    <w:rsid w:val="00670763"/>
    <w:rsid w:val="00671531"/>
    <w:rsid w:val="00672082"/>
    <w:rsid w:val="00672354"/>
    <w:rsid w:val="0067265B"/>
    <w:rsid w:val="00672CFE"/>
    <w:rsid w:val="006735FD"/>
    <w:rsid w:val="0067387A"/>
    <w:rsid w:val="00673C7D"/>
    <w:rsid w:val="00675B4D"/>
    <w:rsid w:val="00675D30"/>
    <w:rsid w:val="00676149"/>
    <w:rsid w:val="00676583"/>
    <w:rsid w:val="00676B88"/>
    <w:rsid w:val="00677460"/>
    <w:rsid w:val="0067791F"/>
    <w:rsid w:val="006806DF"/>
    <w:rsid w:val="0068089B"/>
    <w:rsid w:val="00680B3C"/>
    <w:rsid w:val="0068168A"/>
    <w:rsid w:val="00682B8B"/>
    <w:rsid w:val="006831E2"/>
    <w:rsid w:val="00683CD7"/>
    <w:rsid w:val="006841FF"/>
    <w:rsid w:val="00684A28"/>
    <w:rsid w:val="00684D74"/>
    <w:rsid w:val="00685670"/>
    <w:rsid w:val="0068587C"/>
    <w:rsid w:val="00685D25"/>
    <w:rsid w:val="00685ED2"/>
    <w:rsid w:val="006860F1"/>
    <w:rsid w:val="00686621"/>
    <w:rsid w:val="00687115"/>
    <w:rsid w:val="00687204"/>
    <w:rsid w:val="0068759C"/>
    <w:rsid w:val="00687CEA"/>
    <w:rsid w:val="00690978"/>
    <w:rsid w:val="00691B86"/>
    <w:rsid w:val="00691C90"/>
    <w:rsid w:val="0069230F"/>
    <w:rsid w:val="00692F65"/>
    <w:rsid w:val="00693332"/>
    <w:rsid w:val="00693655"/>
    <w:rsid w:val="00694A86"/>
    <w:rsid w:val="00694D9F"/>
    <w:rsid w:val="00694FCF"/>
    <w:rsid w:val="0069688F"/>
    <w:rsid w:val="006975B4"/>
    <w:rsid w:val="0069766E"/>
    <w:rsid w:val="00697835"/>
    <w:rsid w:val="00697869"/>
    <w:rsid w:val="00697AD4"/>
    <w:rsid w:val="00697C90"/>
    <w:rsid w:val="006A032E"/>
    <w:rsid w:val="006A03CA"/>
    <w:rsid w:val="006A0A5D"/>
    <w:rsid w:val="006A0DCA"/>
    <w:rsid w:val="006A1461"/>
    <w:rsid w:val="006A173D"/>
    <w:rsid w:val="006A193F"/>
    <w:rsid w:val="006A1972"/>
    <w:rsid w:val="006A19E4"/>
    <w:rsid w:val="006A2D09"/>
    <w:rsid w:val="006A2E2B"/>
    <w:rsid w:val="006A32E0"/>
    <w:rsid w:val="006A3714"/>
    <w:rsid w:val="006A38A5"/>
    <w:rsid w:val="006A38B4"/>
    <w:rsid w:val="006A4197"/>
    <w:rsid w:val="006A55AE"/>
    <w:rsid w:val="006A55C2"/>
    <w:rsid w:val="006A5B5A"/>
    <w:rsid w:val="006A5C96"/>
    <w:rsid w:val="006A6A67"/>
    <w:rsid w:val="006B0E35"/>
    <w:rsid w:val="006B0EB3"/>
    <w:rsid w:val="006B1026"/>
    <w:rsid w:val="006B2D1D"/>
    <w:rsid w:val="006B2F34"/>
    <w:rsid w:val="006B30F5"/>
    <w:rsid w:val="006B33D5"/>
    <w:rsid w:val="006B34F7"/>
    <w:rsid w:val="006B3CF4"/>
    <w:rsid w:val="006B3E86"/>
    <w:rsid w:val="006B403C"/>
    <w:rsid w:val="006B40C9"/>
    <w:rsid w:val="006B4265"/>
    <w:rsid w:val="006B4914"/>
    <w:rsid w:val="006B4B42"/>
    <w:rsid w:val="006B5693"/>
    <w:rsid w:val="006B57DB"/>
    <w:rsid w:val="006B5EFB"/>
    <w:rsid w:val="006B6B04"/>
    <w:rsid w:val="006B6F59"/>
    <w:rsid w:val="006B7524"/>
    <w:rsid w:val="006B7BE0"/>
    <w:rsid w:val="006B7CB3"/>
    <w:rsid w:val="006C00AF"/>
    <w:rsid w:val="006C0470"/>
    <w:rsid w:val="006C08B1"/>
    <w:rsid w:val="006C0C78"/>
    <w:rsid w:val="006C2098"/>
    <w:rsid w:val="006C213D"/>
    <w:rsid w:val="006C27B5"/>
    <w:rsid w:val="006C28B5"/>
    <w:rsid w:val="006C2F18"/>
    <w:rsid w:val="006C3FF8"/>
    <w:rsid w:val="006C40EF"/>
    <w:rsid w:val="006C4116"/>
    <w:rsid w:val="006C4377"/>
    <w:rsid w:val="006C4656"/>
    <w:rsid w:val="006C47C6"/>
    <w:rsid w:val="006C47F4"/>
    <w:rsid w:val="006C4AAF"/>
    <w:rsid w:val="006C4E43"/>
    <w:rsid w:val="006C5833"/>
    <w:rsid w:val="006C5A20"/>
    <w:rsid w:val="006C5B91"/>
    <w:rsid w:val="006C631B"/>
    <w:rsid w:val="006C6478"/>
    <w:rsid w:val="006C665D"/>
    <w:rsid w:val="006C695E"/>
    <w:rsid w:val="006C6DE0"/>
    <w:rsid w:val="006C721E"/>
    <w:rsid w:val="006C735A"/>
    <w:rsid w:val="006C7724"/>
    <w:rsid w:val="006C7DC2"/>
    <w:rsid w:val="006C7F70"/>
    <w:rsid w:val="006D029F"/>
    <w:rsid w:val="006D0632"/>
    <w:rsid w:val="006D1164"/>
    <w:rsid w:val="006D32A6"/>
    <w:rsid w:val="006D33BE"/>
    <w:rsid w:val="006D34B0"/>
    <w:rsid w:val="006D3B0B"/>
    <w:rsid w:val="006D4DEB"/>
    <w:rsid w:val="006D4F2C"/>
    <w:rsid w:val="006D57AD"/>
    <w:rsid w:val="006D60C9"/>
    <w:rsid w:val="006D6E91"/>
    <w:rsid w:val="006D6FCC"/>
    <w:rsid w:val="006D7376"/>
    <w:rsid w:val="006D7F5F"/>
    <w:rsid w:val="006E03A5"/>
    <w:rsid w:val="006E07D7"/>
    <w:rsid w:val="006E1469"/>
    <w:rsid w:val="006E18AA"/>
    <w:rsid w:val="006E1F55"/>
    <w:rsid w:val="006E2918"/>
    <w:rsid w:val="006E2BE7"/>
    <w:rsid w:val="006E2F30"/>
    <w:rsid w:val="006E3813"/>
    <w:rsid w:val="006E394A"/>
    <w:rsid w:val="006E449B"/>
    <w:rsid w:val="006E45D4"/>
    <w:rsid w:val="006E4A15"/>
    <w:rsid w:val="006E4E67"/>
    <w:rsid w:val="006E53A2"/>
    <w:rsid w:val="006E5795"/>
    <w:rsid w:val="006E59EA"/>
    <w:rsid w:val="006E5B78"/>
    <w:rsid w:val="006E68FC"/>
    <w:rsid w:val="006E6DD1"/>
    <w:rsid w:val="006E7131"/>
    <w:rsid w:val="006E7A08"/>
    <w:rsid w:val="006E7B52"/>
    <w:rsid w:val="006E7CBA"/>
    <w:rsid w:val="006F02B4"/>
    <w:rsid w:val="006F0613"/>
    <w:rsid w:val="006F0EE1"/>
    <w:rsid w:val="006F10F3"/>
    <w:rsid w:val="006F1524"/>
    <w:rsid w:val="006F1E20"/>
    <w:rsid w:val="006F2C41"/>
    <w:rsid w:val="006F3638"/>
    <w:rsid w:val="006F426B"/>
    <w:rsid w:val="006F4713"/>
    <w:rsid w:val="006F520D"/>
    <w:rsid w:val="006F567D"/>
    <w:rsid w:val="006F575E"/>
    <w:rsid w:val="006F6074"/>
    <w:rsid w:val="006F61F1"/>
    <w:rsid w:val="006F674D"/>
    <w:rsid w:val="006F6D2F"/>
    <w:rsid w:val="006F6DFC"/>
    <w:rsid w:val="006F707B"/>
    <w:rsid w:val="006F787A"/>
    <w:rsid w:val="006F7B25"/>
    <w:rsid w:val="006F7BF4"/>
    <w:rsid w:val="006F7CFA"/>
    <w:rsid w:val="0070011A"/>
    <w:rsid w:val="00700143"/>
    <w:rsid w:val="00700199"/>
    <w:rsid w:val="00700CE1"/>
    <w:rsid w:val="00700EFB"/>
    <w:rsid w:val="007012D4"/>
    <w:rsid w:val="00701AD5"/>
    <w:rsid w:val="00701BB7"/>
    <w:rsid w:val="00701DFF"/>
    <w:rsid w:val="00701E62"/>
    <w:rsid w:val="00701E67"/>
    <w:rsid w:val="007021B2"/>
    <w:rsid w:val="00702825"/>
    <w:rsid w:val="00702A6C"/>
    <w:rsid w:val="00703CE2"/>
    <w:rsid w:val="00703EB7"/>
    <w:rsid w:val="007043B8"/>
    <w:rsid w:val="0070488F"/>
    <w:rsid w:val="00704895"/>
    <w:rsid w:val="007059BB"/>
    <w:rsid w:val="007066B6"/>
    <w:rsid w:val="007066B8"/>
    <w:rsid w:val="00706DD6"/>
    <w:rsid w:val="00707A20"/>
    <w:rsid w:val="00710DF9"/>
    <w:rsid w:val="007111D7"/>
    <w:rsid w:val="0071127B"/>
    <w:rsid w:val="00711465"/>
    <w:rsid w:val="00711573"/>
    <w:rsid w:val="00711685"/>
    <w:rsid w:val="00711716"/>
    <w:rsid w:val="007118C5"/>
    <w:rsid w:val="007118E6"/>
    <w:rsid w:val="00711E95"/>
    <w:rsid w:val="00712150"/>
    <w:rsid w:val="0071217F"/>
    <w:rsid w:val="00712348"/>
    <w:rsid w:val="007128FD"/>
    <w:rsid w:val="00712A46"/>
    <w:rsid w:val="00712C27"/>
    <w:rsid w:val="00713155"/>
    <w:rsid w:val="007135C5"/>
    <w:rsid w:val="00714EA5"/>
    <w:rsid w:val="007159C6"/>
    <w:rsid w:val="0071634D"/>
    <w:rsid w:val="00717CD0"/>
    <w:rsid w:val="0072045B"/>
    <w:rsid w:val="00720741"/>
    <w:rsid w:val="00720884"/>
    <w:rsid w:val="00720C53"/>
    <w:rsid w:val="00721263"/>
    <w:rsid w:val="00721412"/>
    <w:rsid w:val="00721C65"/>
    <w:rsid w:val="0072224D"/>
    <w:rsid w:val="00722347"/>
    <w:rsid w:val="00722927"/>
    <w:rsid w:val="00722D63"/>
    <w:rsid w:val="00722DFE"/>
    <w:rsid w:val="00722E81"/>
    <w:rsid w:val="0072327F"/>
    <w:rsid w:val="007235E5"/>
    <w:rsid w:val="00723BE4"/>
    <w:rsid w:val="0072435F"/>
    <w:rsid w:val="00724C34"/>
    <w:rsid w:val="00724C4D"/>
    <w:rsid w:val="00724EE4"/>
    <w:rsid w:val="00725E85"/>
    <w:rsid w:val="007262C5"/>
    <w:rsid w:val="0072640B"/>
    <w:rsid w:val="007270CC"/>
    <w:rsid w:val="007271F2"/>
    <w:rsid w:val="00727490"/>
    <w:rsid w:val="007278B6"/>
    <w:rsid w:val="00727BFF"/>
    <w:rsid w:val="00727E5E"/>
    <w:rsid w:val="00727EBB"/>
    <w:rsid w:val="007300AA"/>
    <w:rsid w:val="00730214"/>
    <w:rsid w:val="00730CDA"/>
    <w:rsid w:val="007311A0"/>
    <w:rsid w:val="00731330"/>
    <w:rsid w:val="007315A2"/>
    <w:rsid w:val="007320AB"/>
    <w:rsid w:val="00732C9F"/>
    <w:rsid w:val="0073304B"/>
    <w:rsid w:val="00733959"/>
    <w:rsid w:val="00733D66"/>
    <w:rsid w:val="007342C7"/>
    <w:rsid w:val="00734733"/>
    <w:rsid w:val="00734973"/>
    <w:rsid w:val="00735762"/>
    <w:rsid w:val="007358A6"/>
    <w:rsid w:val="00735F01"/>
    <w:rsid w:val="00736251"/>
    <w:rsid w:val="00736D7F"/>
    <w:rsid w:val="00737373"/>
    <w:rsid w:val="007373A9"/>
    <w:rsid w:val="00740037"/>
    <w:rsid w:val="007400A7"/>
    <w:rsid w:val="0074042B"/>
    <w:rsid w:val="00740DF1"/>
    <w:rsid w:val="00740ED3"/>
    <w:rsid w:val="00741354"/>
    <w:rsid w:val="00741798"/>
    <w:rsid w:val="007417D8"/>
    <w:rsid w:val="00741A23"/>
    <w:rsid w:val="00742ACD"/>
    <w:rsid w:val="00742B44"/>
    <w:rsid w:val="00742B99"/>
    <w:rsid w:val="00742DC5"/>
    <w:rsid w:val="00743577"/>
    <w:rsid w:val="00743727"/>
    <w:rsid w:val="00743EBE"/>
    <w:rsid w:val="00744698"/>
    <w:rsid w:val="007455FB"/>
    <w:rsid w:val="00745620"/>
    <w:rsid w:val="00745654"/>
    <w:rsid w:val="007456D7"/>
    <w:rsid w:val="0074585E"/>
    <w:rsid w:val="00745F7D"/>
    <w:rsid w:val="007461E5"/>
    <w:rsid w:val="00746980"/>
    <w:rsid w:val="00746B63"/>
    <w:rsid w:val="0074790B"/>
    <w:rsid w:val="00747BC1"/>
    <w:rsid w:val="00747FB4"/>
    <w:rsid w:val="007500D0"/>
    <w:rsid w:val="007508EE"/>
    <w:rsid w:val="00750EC9"/>
    <w:rsid w:val="00751481"/>
    <w:rsid w:val="0075166E"/>
    <w:rsid w:val="0075183B"/>
    <w:rsid w:val="00751C36"/>
    <w:rsid w:val="00751F54"/>
    <w:rsid w:val="007523D4"/>
    <w:rsid w:val="00752549"/>
    <w:rsid w:val="00752CB1"/>
    <w:rsid w:val="00752D34"/>
    <w:rsid w:val="00752DAE"/>
    <w:rsid w:val="0075323A"/>
    <w:rsid w:val="007534C0"/>
    <w:rsid w:val="00753545"/>
    <w:rsid w:val="00753561"/>
    <w:rsid w:val="0075359E"/>
    <w:rsid w:val="00753C2C"/>
    <w:rsid w:val="00753C31"/>
    <w:rsid w:val="00754675"/>
    <w:rsid w:val="0075468E"/>
    <w:rsid w:val="00754D0A"/>
    <w:rsid w:val="0075512E"/>
    <w:rsid w:val="007558DC"/>
    <w:rsid w:val="00755A4A"/>
    <w:rsid w:val="00755B9A"/>
    <w:rsid w:val="00756384"/>
    <w:rsid w:val="007571AC"/>
    <w:rsid w:val="0075761A"/>
    <w:rsid w:val="0075791A"/>
    <w:rsid w:val="0076016D"/>
    <w:rsid w:val="0076078B"/>
    <w:rsid w:val="00761C22"/>
    <w:rsid w:val="00761D54"/>
    <w:rsid w:val="0076225B"/>
    <w:rsid w:val="007625BB"/>
    <w:rsid w:val="00762663"/>
    <w:rsid w:val="00762885"/>
    <w:rsid w:val="0076301C"/>
    <w:rsid w:val="00763684"/>
    <w:rsid w:val="007647B3"/>
    <w:rsid w:val="00764810"/>
    <w:rsid w:val="007648F7"/>
    <w:rsid w:val="00765135"/>
    <w:rsid w:val="00765265"/>
    <w:rsid w:val="00766A86"/>
    <w:rsid w:val="0076708A"/>
    <w:rsid w:val="007671DC"/>
    <w:rsid w:val="00767817"/>
    <w:rsid w:val="00770124"/>
    <w:rsid w:val="00770429"/>
    <w:rsid w:val="00770ACE"/>
    <w:rsid w:val="00770E5A"/>
    <w:rsid w:val="00770F05"/>
    <w:rsid w:val="00771619"/>
    <w:rsid w:val="00771A4C"/>
    <w:rsid w:val="00771F83"/>
    <w:rsid w:val="007728C3"/>
    <w:rsid w:val="00772C14"/>
    <w:rsid w:val="00772C89"/>
    <w:rsid w:val="00773680"/>
    <w:rsid w:val="0077398B"/>
    <w:rsid w:val="00773EAF"/>
    <w:rsid w:val="007740FC"/>
    <w:rsid w:val="00774B5F"/>
    <w:rsid w:val="00774CBC"/>
    <w:rsid w:val="00774F1A"/>
    <w:rsid w:val="0077563D"/>
    <w:rsid w:val="00775959"/>
    <w:rsid w:val="00775C24"/>
    <w:rsid w:val="00775CB0"/>
    <w:rsid w:val="00775CF7"/>
    <w:rsid w:val="0077673F"/>
    <w:rsid w:val="007774FC"/>
    <w:rsid w:val="007777E4"/>
    <w:rsid w:val="00777921"/>
    <w:rsid w:val="0078096F"/>
    <w:rsid w:val="00780F48"/>
    <w:rsid w:val="007811D7"/>
    <w:rsid w:val="00781878"/>
    <w:rsid w:val="007822BE"/>
    <w:rsid w:val="00782882"/>
    <w:rsid w:val="00782BCE"/>
    <w:rsid w:val="00782C2F"/>
    <w:rsid w:val="00783C85"/>
    <w:rsid w:val="00783F45"/>
    <w:rsid w:val="00785A3B"/>
    <w:rsid w:val="00785D71"/>
    <w:rsid w:val="007862B0"/>
    <w:rsid w:val="00786363"/>
    <w:rsid w:val="00790065"/>
    <w:rsid w:val="0079010F"/>
    <w:rsid w:val="0079023A"/>
    <w:rsid w:val="00790A8E"/>
    <w:rsid w:val="00790E43"/>
    <w:rsid w:val="00790FB6"/>
    <w:rsid w:val="00790FC9"/>
    <w:rsid w:val="00791216"/>
    <w:rsid w:val="00792086"/>
    <w:rsid w:val="00792AAE"/>
    <w:rsid w:val="00792C1B"/>
    <w:rsid w:val="00792D58"/>
    <w:rsid w:val="00792F8A"/>
    <w:rsid w:val="0079311E"/>
    <w:rsid w:val="00793885"/>
    <w:rsid w:val="00793B04"/>
    <w:rsid w:val="00793B21"/>
    <w:rsid w:val="00793DB3"/>
    <w:rsid w:val="00793DFA"/>
    <w:rsid w:val="00794304"/>
    <w:rsid w:val="007945B9"/>
    <w:rsid w:val="0079470C"/>
    <w:rsid w:val="00794873"/>
    <w:rsid w:val="00794985"/>
    <w:rsid w:val="00794C8A"/>
    <w:rsid w:val="00794E26"/>
    <w:rsid w:val="00795218"/>
    <w:rsid w:val="00795413"/>
    <w:rsid w:val="007955C2"/>
    <w:rsid w:val="00795A14"/>
    <w:rsid w:val="00795A42"/>
    <w:rsid w:val="00796000"/>
    <w:rsid w:val="00796013"/>
    <w:rsid w:val="00796779"/>
    <w:rsid w:val="0079678D"/>
    <w:rsid w:val="00796E56"/>
    <w:rsid w:val="007970C7"/>
    <w:rsid w:val="0079769E"/>
    <w:rsid w:val="007976C0"/>
    <w:rsid w:val="007976C3"/>
    <w:rsid w:val="00797EEB"/>
    <w:rsid w:val="007A0162"/>
    <w:rsid w:val="007A04A0"/>
    <w:rsid w:val="007A04A2"/>
    <w:rsid w:val="007A07D1"/>
    <w:rsid w:val="007A08E2"/>
    <w:rsid w:val="007A0AFC"/>
    <w:rsid w:val="007A0ED1"/>
    <w:rsid w:val="007A1125"/>
    <w:rsid w:val="007A131A"/>
    <w:rsid w:val="007A1586"/>
    <w:rsid w:val="007A1E74"/>
    <w:rsid w:val="007A1FBC"/>
    <w:rsid w:val="007A21F4"/>
    <w:rsid w:val="007A2250"/>
    <w:rsid w:val="007A2458"/>
    <w:rsid w:val="007A2D78"/>
    <w:rsid w:val="007A2EE0"/>
    <w:rsid w:val="007A3519"/>
    <w:rsid w:val="007A3DDF"/>
    <w:rsid w:val="007A459D"/>
    <w:rsid w:val="007A4688"/>
    <w:rsid w:val="007A4AF0"/>
    <w:rsid w:val="007A4B9B"/>
    <w:rsid w:val="007A5014"/>
    <w:rsid w:val="007A640E"/>
    <w:rsid w:val="007A6460"/>
    <w:rsid w:val="007A69CF"/>
    <w:rsid w:val="007A72B7"/>
    <w:rsid w:val="007B0C07"/>
    <w:rsid w:val="007B0F3A"/>
    <w:rsid w:val="007B1139"/>
    <w:rsid w:val="007B15D8"/>
    <w:rsid w:val="007B1D28"/>
    <w:rsid w:val="007B2050"/>
    <w:rsid w:val="007B3DA1"/>
    <w:rsid w:val="007B470D"/>
    <w:rsid w:val="007B47E3"/>
    <w:rsid w:val="007B4931"/>
    <w:rsid w:val="007B4E52"/>
    <w:rsid w:val="007B517C"/>
    <w:rsid w:val="007B60CB"/>
    <w:rsid w:val="007B60EA"/>
    <w:rsid w:val="007B66B4"/>
    <w:rsid w:val="007B67FC"/>
    <w:rsid w:val="007B699E"/>
    <w:rsid w:val="007B6A2B"/>
    <w:rsid w:val="007B6F12"/>
    <w:rsid w:val="007B6F67"/>
    <w:rsid w:val="007B73D2"/>
    <w:rsid w:val="007B779D"/>
    <w:rsid w:val="007B7B05"/>
    <w:rsid w:val="007B7D93"/>
    <w:rsid w:val="007C0427"/>
    <w:rsid w:val="007C0622"/>
    <w:rsid w:val="007C0A76"/>
    <w:rsid w:val="007C0AE4"/>
    <w:rsid w:val="007C0D38"/>
    <w:rsid w:val="007C1619"/>
    <w:rsid w:val="007C200F"/>
    <w:rsid w:val="007C2828"/>
    <w:rsid w:val="007C2829"/>
    <w:rsid w:val="007C2889"/>
    <w:rsid w:val="007C2B1C"/>
    <w:rsid w:val="007C2E98"/>
    <w:rsid w:val="007C2F42"/>
    <w:rsid w:val="007C4615"/>
    <w:rsid w:val="007C4963"/>
    <w:rsid w:val="007C527C"/>
    <w:rsid w:val="007C52D1"/>
    <w:rsid w:val="007C5545"/>
    <w:rsid w:val="007C5670"/>
    <w:rsid w:val="007C569A"/>
    <w:rsid w:val="007C6412"/>
    <w:rsid w:val="007C6557"/>
    <w:rsid w:val="007C6580"/>
    <w:rsid w:val="007C6B9C"/>
    <w:rsid w:val="007C7417"/>
    <w:rsid w:val="007C7690"/>
    <w:rsid w:val="007C7908"/>
    <w:rsid w:val="007C79D8"/>
    <w:rsid w:val="007D07AC"/>
    <w:rsid w:val="007D111C"/>
    <w:rsid w:val="007D1ADA"/>
    <w:rsid w:val="007D1EF9"/>
    <w:rsid w:val="007D2521"/>
    <w:rsid w:val="007D284A"/>
    <w:rsid w:val="007D3DA6"/>
    <w:rsid w:val="007D41EC"/>
    <w:rsid w:val="007D4385"/>
    <w:rsid w:val="007D44F2"/>
    <w:rsid w:val="007D46FA"/>
    <w:rsid w:val="007D4B1F"/>
    <w:rsid w:val="007D4E2D"/>
    <w:rsid w:val="007D554B"/>
    <w:rsid w:val="007D5AD8"/>
    <w:rsid w:val="007D5B05"/>
    <w:rsid w:val="007D5DCB"/>
    <w:rsid w:val="007D63E6"/>
    <w:rsid w:val="007D68B3"/>
    <w:rsid w:val="007D6ADE"/>
    <w:rsid w:val="007D75D8"/>
    <w:rsid w:val="007D780F"/>
    <w:rsid w:val="007D7A7B"/>
    <w:rsid w:val="007E051A"/>
    <w:rsid w:val="007E0609"/>
    <w:rsid w:val="007E07A8"/>
    <w:rsid w:val="007E27D0"/>
    <w:rsid w:val="007E2BF5"/>
    <w:rsid w:val="007E2CCE"/>
    <w:rsid w:val="007E2E7D"/>
    <w:rsid w:val="007E2EF0"/>
    <w:rsid w:val="007E317B"/>
    <w:rsid w:val="007E324A"/>
    <w:rsid w:val="007E5509"/>
    <w:rsid w:val="007E577E"/>
    <w:rsid w:val="007E58A5"/>
    <w:rsid w:val="007E5A63"/>
    <w:rsid w:val="007E5F23"/>
    <w:rsid w:val="007E647E"/>
    <w:rsid w:val="007E64B6"/>
    <w:rsid w:val="007E6EAF"/>
    <w:rsid w:val="007E739A"/>
    <w:rsid w:val="007E762C"/>
    <w:rsid w:val="007E7644"/>
    <w:rsid w:val="007E769A"/>
    <w:rsid w:val="007E7C30"/>
    <w:rsid w:val="007F055D"/>
    <w:rsid w:val="007F155B"/>
    <w:rsid w:val="007F17CC"/>
    <w:rsid w:val="007F1E7D"/>
    <w:rsid w:val="007F214B"/>
    <w:rsid w:val="007F222E"/>
    <w:rsid w:val="007F232A"/>
    <w:rsid w:val="007F2881"/>
    <w:rsid w:val="007F2949"/>
    <w:rsid w:val="007F298A"/>
    <w:rsid w:val="007F2AD1"/>
    <w:rsid w:val="007F3420"/>
    <w:rsid w:val="007F369E"/>
    <w:rsid w:val="007F4115"/>
    <w:rsid w:val="007F4789"/>
    <w:rsid w:val="007F4AA2"/>
    <w:rsid w:val="007F5AC3"/>
    <w:rsid w:val="007F5B97"/>
    <w:rsid w:val="007F609A"/>
    <w:rsid w:val="007F6A19"/>
    <w:rsid w:val="007F6D89"/>
    <w:rsid w:val="007F6E76"/>
    <w:rsid w:val="007F795B"/>
    <w:rsid w:val="007F7AC2"/>
    <w:rsid w:val="00800070"/>
    <w:rsid w:val="00800463"/>
    <w:rsid w:val="0080100C"/>
    <w:rsid w:val="008012C4"/>
    <w:rsid w:val="00801333"/>
    <w:rsid w:val="00801761"/>
    <w:rsid w:val="008025F8"/>
    <w:rsid w:val="00802B53"/>
    <w:rsid w:val="00803451"/>
    <w:rsid w:val="00803744"/>
    <w:rsid w:val="008041D9"/>
    <w:rsid w:val="008046E9"/>
    <w:rsid w:val="00804A7C"/>
    <w:rsid w:val="00804D1C"/>
    <w:rsid w:val="00805092"/>
    <w:rsid w:val="008059CB"/>
    <w:rsid w:val="00805C26"/>
    <w:rsid w:val="00805CF9"/>
    <w:rsid w:val="0080608A"/>
    <w:rsid w:val="008062C8"/>
    <w:rsid w:val="0080651D"/>
    <w:rsid w:val="00806648"/>
    <w:rsid w:val="00806BC8"/>
    <w:rsid w:val="00807262"/>
    <w:rsid w:val="0080768C"/>
    <w:rsid w:val="00807EA2"/>
    <w:rsid w:val="0081026D"/>
    <w:rsid w:val="00810470"/>
    <w:rsid w:val="00810762"/>
    <w:rsid w:val="0081149C"/>
    <w:rsid w:val="008117FD"/>
    <w:rsid w:val="00811873"/>
    <w:rsid w:val="0081224F"/>
    <w:rsid w:val="0081290F"/>
    <w:rsid w:val="00812A55"/>
    <w:rsid w:val="008130F0"/>
    <w:rsid w:val="00813360"/>
    <w:rsid w:val="008136EC"/>
    <w:rsid w:val="00813C13"/>
    <w:rsid w:val="00813F71"/>
    <w:rsid w:val="008144F6"/>
    <w:rsid w:val="00814729"/>
    <w:rsid w:val="008151A3"/>
    <w:rsid w:val="00815375"/>
    <w:rsid w:val="00815D38"/>
    <w:rsid w:val="00816C78"/>
    <w:rsid w:val="00817413"/>
    <w:rsid w:val="0081742A"/>
    <w:rsid w:val="0081790F"/>
    <w:rsid w:val="0082040B"/>
    <w:rsid w:val="0082048A"/>
    <w:rsid w:val="0082083B"/>
    <w:rsid w:val="008218B3"/>
    <w:rsid w:val="00822949"/>
    <w:rsid w:val="00823D2E"/>
    <w:rsid w:val="00824BA7"/>
    <w:rsid w:val="00824F6F"/>
    <w:rsid w:val="008259EA"/>
    <w:rsid w:val="00825CA9"/>
    <w:rsid w:val="00825CAF"/>
    <w:rsid w:val="00825EB7"/>
    <w:rsid w:val="00825F9A"/>
    <w:rsid w:val="00826437"/>
    <w:rsid w:val="008275B7"/>
    <w:rsid w:val="00827F62"/>
    <w:rsid w:val="00830399"/>
    <w:rsid w:val="00830F5C"/>
    <w:rsid w:val="00831425"/>
    <w:rsid w:val="00831C0F"/>
    <w:rsid w:val="0083257C"/>
    <w:rsid w:val="00832A37"/>
    <w:rsid w:val="00832A56"/>
    <w:rsid w:val="00832AE0"/>
    <w:rsid w:val="00833C4A"/>
    <w:rsid w:val="008340BE"/>
    <w:rsid w:val="0083488E"/>
    <w:rsid w:val="00834C02"/>
    <w:rsid w:val="00835D23"/>
    <w:rsid w:val="00836253"/>
    <w:rsid w:val="008364E8"/>
    <w:rsid w:val="0083689D"/>
    <w:rsid w:val="00836EC6"/>
    <w:rsid w:val="008370F0"/>
    <w:rsid w:val="008372B3"/>
    <w:rsid w:val="008375AB"/>
    <w:rsid w:val="00837653"/>
    <w:rsid w:val="00837C09"/>
    <w:rsid w:val="00840189"/>
    <w:rsid w:val="008401C6"/>
    <w:rsid w:val="008401CF"/>
    <w:rsid w:val="008412DD"/>
    <w:rsid w:val="008414C9"/>
    <w:rsid w:val="00841F68"/>
    <w:rsid w:val="00841F72"/>
    <w:rsid w:val="00842032"/>
    <w:rsid w:val="008423D7"/>
    <w:rsid w:val="00842B62"/>
    <w:rsid w:val="0084364B"/>
    <w:rsid w:val="00843966"/>
    <w:rsid w:val="008439F9"/>
    <w:rsid w:val="00844631"/>
    <w:rsid w:val="00844662"/>
    <w:rsid w:val="00844A23"/>
    <w:rsid w:val="00844C71"/>
    <w:rsid w:val="00844E23"/>
    <w:rsid w:val="0084537C"/>
    <w:rsid w:val="00845639"/>
    <w:rsid w:val="00845F00"/>
    <w:rsid w:val="008463A3"/>
    <w:rsid w:val="008469E8"/>
    <w:rsid w:val="00846FDB"/>
    <w:rsid w:val="0084763F"/>
    <w:rsid w:val="00847708"/>
    <w:rsid w:val="00847825"/>
    <w:rsid w:val="00847964"/>
    <w:rsid w:val="00847AFA"/>
    <w:rsid w:val="00847C8B"/>
    <w:rsid w:val="00847F24"/>
    <w:rsid w:val="0085060A"/>
    <w:rsid w:val="00850956"/>
    <w:rsid w:val="0085096F"/>
    <w:rsid w:val="00851165"/>
    <w:rsid w:val="008519BF"/>
    <w:rsid w:val="008519C1"/>
    <w:rsid w:val="00852B72"/>
    <w:rsid w:val="00852CFD"/>
    <w:rsid w:val="00852E7A"/>
    <w:rsid w:val="00853033"/>
    <w:rsid w:val="008531C1"/>
    <w:rsid w:val="008535AE"/>
    <w:rsid w:val="00853DE2"/>
    <w:rsid w:val="00854030"/>
    <w:rsid w:val="0085439B"/>
    <w:rsid w:val="00854715"/>
    <w:rsid w:val="00854BDB"/>
    <w:rsid w:val="00854F9C"/>
    <w:rsid w:val="00856672"/>
    <w:rsid w:val="00857607"/>
    <w:rsid w:val="008576AF"/>
    <w:rsid w:val="008577C7"/>
    <w:rsid w:val="00857F1A"/>
    <w:rsid w:val="008609DE"/>
    <w:rsid w:val="00860E16"/>
    <w:rsid w:val="00861209"/>
    <w:rsid w:val="0086131A"/>
    <w:rsid w:val="00861D8D"/>
    <w:rsid w:val="00862032"/>
    <w:rsid w:val="00862D69"/>
    <w:rsid w:val="008638B1"/>
    <w:rsid w:val="00863A9C"/>
    <w:rsid w:val="00863B27"/>
    <w:rsid w:val="00863F11"/>
    <w:rsid w:val="00864936"/>
    <w:rsid w:val="00864EAB"/>
    <w:rsid w:val="00865C09"/>
    <w:rsid w:val="008668C9"/>
    <w:rsid w:val="00866B2F"/>
    <w:rsid w:val="00866DFF"/>
    <w:rsid w:val="00867112"/>
    <w:rsid w:val="008676B7"/>
    <w:rsid w:val="00867971"/>
    <w:rsid w:val="008704CA"/>
    <w:rsid w:val="008706EF"/>
    <w:rsid w:val="008709CF"/>
    <w:rsid w:val="00870E42"/>
    <w:rsid w:val="0087118B"/>
    <w:rsid w:val="00871BE0"/>
    <w:rsid w:val="00871ED1"/>
    <w:rsid w:val="008722C6"/>
    <w:rsid w:val="00872995"/>
    <w:rsid w:val="00872B7D"/>
    <w:rsid w:val="00872D49"/>
    <w:rsid w:val="00872E22"/>
    <w:rsid w:val="00872EA7"/>
    <w:rsid w:val="008739A7"/>
    <w:rsid w:val="00874B99"/>
    <w:rsid w:val="00874D19"/>
    <w:rsid w:val="00875E0A"/>
    <w:rsid w:val="00876857"/>
    <w:rsid w:val="00876CEA"/>
    <w:rsid w:val="008770AB"/>
    <w:rsid w:val="0087719A"/>
    <w:rsid w:val="0087728E"/>
    <w:rsid w:val="0088001C"/>
    <w:rsid w:val="00880304"/>
    <w:rsid w:val="008804BF"/>
    <w:rsid w:val="008804C0"/>
    <w:rsid w:val="0088182E"/>
    <w:rsid w:val="00881F92"/>
    <w:rsid w:val="00882060"/>
    <w:rsid w:val="00882111"/>
    <w:rsid w:val="00882684"/>
    <w:rsid w:val="0088294E"/>
    <w:rsid w:val="00883432"/>
    <w:rsid w:val="008839A1"/>
    <w:rsid w:val="00884BDC"/>
    <w:rsid w:val="00884E33"/>
    <w:rsid w:val="00885CED"/>
    <w:rsid w:val="00886959"/>
    <w:rsid w:val="00886C80"/>
    <w:rsid w:val="008871F3"/>
    <w:rsid w:val="00887D38"/>
    <w:rsid w:val="00887DAC"/>
    <w:rsid w:val="00890401"/>
    <w:rsid w:val="00890D94"/>
    <w:rsid w:val="00890EAA"/>
    <w:rsid w:val="00891818"/>
    <w:rsid w:val="00892055"/>
    <w:rsid w:val="008921E6"/>
    <w:rsid w:val="0089278D"/>
    <w:rsid w:val="0089287B"/>
    <w:rsid w:val="008929FC"/>
    <w:rsid w:val="00892EDF"/>
    <w:rsid w:val="00893180"/>
    <w:rsid w:val="008939C0"/>
    <w:rsid w:val="00893DD3"/>
    <w:rsid w:val="008941A1"/>
    <w:rsid w:val="008942B2"/>
    <w:rsid w:val="00894E75"/>
    <w:rsid w:val="0089547B"/>
    <w:rsid w:val="0089558C"/>
    <w:rsid w:val="00896C41"/>
    <w:rsid w:val="00896ED5"/>
    <w:rsid w:val="00897BEE"/>
    <w:rsid w:val="00897E77"/>
    <w:rsid w:val="008A0080"/>
    <w:rsid w:val="008A112E"/>
    <w:rsid w:val="008A1474"/>
    <w:rsid w:val="008A18B9"/>
    <w:rsid w:val="008A1929"/>
    <w:rsid w:val="008A1E2E"/>
    <w:rsid w:val="008A2064"/>
    <w:rsid w:val="008A21F1"/>
    <w:rsid w:val="008A22C5"/>
    <w:rsid w:val="008A22EB"/>
    <w:rsid w:val="008A240E"/>
    <w:rsid w:val="008A27E8"/>
    <w:rsid w:val="008A2847"/>
    <w:rsid w:val="008A2C80"/>
    <w:rsid w:val="008A2FDD"/>
    <w:rsid w:val="008A301A"/>
    <w:rsid w:val="008A3A64"/>
    <w:rsid w:val="008A3C28"/>
    <w:rsid w:val="008A4204"/>
    <w:rsid w:val="008A44B8"/>
    <w:rsid w:val="008A52F4"/>
    <w:rsid w:val="008A61B8"/>
    <w:rsid w:val="008A6315"/>
    <w:rsid w:val="008A69E4"/>
    <w:rsid w:val="008A756E"/>
    <w:rsid w:val="008B00BA"/>
    <w:rsid w:val="008B03B2"/>
    <w:rsid w:val="008B154A"/>
    <w:rsid w:val="008B1E50"/>
    <w:rsid w:val="008B2A15"/>
    <w:rsid w:val="008B2FF1"/>
    <w:rsid w:val="008B306E"/>
    <w:rsid w:val="008B34A1"/>
    <w:rsid w:val="008B3572"/>
    <w:rsid w:val="008B38F7"/>
    <w:rsid w:val="008B3E05"/>
    <w:rsid w:val="008B4171"/>
    <w:rsid w:val="008B421A"/>
    <w:rsid w:val="008B43D1"/>
    <w:rsid w:val="008B4D30"/>
    <w:rsid w:val="008B4DEA"/>
    <w:rsid w:val="008B56C2"/>
    <w:rsid w:val="008B682D"/>
    <w:rsid w:val="008B69B0"/>
    <w:rsid w:val="008B7566"/>
    <w:rsid w:val="008B75E3"/>
    <w:rsid w:val="008B7746"/>
    <w:rsid w:val="008C009B"/>
    <w:rsid w:val="008C0227"/>
    <w:rsid w:val="008C02DA"/>
    <w:rsid w:val="008C0F37"/>
    <w:rsid w:val="008C1295"/>
    <w:rsid w:val="008C1DD4"/>
    <w:rsid w:val="008C2026"/>
    <w:rsid w:val="008C286A"/>
    <w:rsid w:val="008C2A66"/>
    <w:rsid w:val="008C319B"/>
    <w:rsid w:val="008C33D2"/>
    <w:rsid w:val="008C34A2"/>
    <w:rsid w:val="008C39A9"/>
    <w:rsid w:val="008C3C49"/>
    <w:rsid w:val="008C4EA0"/>
    <w:rsid w:val="008C4F2B"/>
    <w:rsid w:val="008C5B4B"/>
    <w:rsid w:val="008C5F9C"/>
    <w:rsid w:val="008C633D"/>
    <w:rsid w:val="008C6766"/>
    <w:rsid w:val="008C705C"/>
    <w:rsid w:val="008C70B2"/>
    <w:rsid w:val="008C7141"/>
    <w:rsid w:val="008C73F5"/>
    <w:rsid w:val="008C7C85"/>
    <w:rsid w:val="008D1268"/>
    <w:rsid w:val="008D148B"/>
    <w:rsid w:val="008D19FB"/>
    <w:rsid w:val="008D1E44"/>
    <w:rsid w:val="008D1F2D"/>
    <w:rsid w:val="008D2087"/>
    <w:rsid w:val="008D219E"/>
    <w:rsid w:val="008D2812"/>
    <w:rsid w:val="008D2AD2"/>
    <w:rsid w:val="008D2F85"/>
    <w:rsid w:val="008D3959"/>
    <w:rsid w:val="008D477B"/>
    <w:rsid w:val="008D4D59"/>
    <w:rsid w:val="008D64DB"/>
    <w:rsid w:val="008D6E03"/>
    <w:rsid w:val="008D6EC3"/>
    <w:rsid w:val="008D7159"/>
    <w:rsid w:val="008D73DE"/>
    <w:rsid w:val="008E056C"/>
    <w:rsid w:val="008E0647"/>
    <w:rsid w:val="008E0F46"/>
    <w:rsid w:val="008E0F86"/>
    <w:rsid w:val="008E113B"/>
    <w:rsid w:val="008E1175"/>
    <w:rsid w:val="008E12BA"/>
    <w:rsid w:val="008E21B8"/>
    <w:rsid w:val="008E437D"/>
    <w:rsid w:val="008E4AA8"/>
    <w:rsid w:val="008E4EBA"/>
    <w:rsid w:val="008E662A"/>
    <w:rsid w:val="008E687D"/>
    <w:rsid w:val="008E6D8F"/>
    <w:rsid w:val="008E78A6"/>
    <w:rsid w:val="008F04A1"/>
    <w:rsid w:val="008F04A2"/>
    <w:rsid w:val="008F0500"/>
    <w:rsid w:val="008F1ACD"/>
    <w:rsid w:val="008F1B7F"/>
    <w:rsid w:val="008F1D66"/>
    <w:rsid w:val="008F1DDF"/>
    <w:rsid w:val="008F1FFC"/>
    <w:rsid w:val="008F212E"/>
    <w:rsid w:val="008F2150"/>
    <w:rsid w:val="008F22A6"/>
    <w:rsid w:val="008F2569"/>
    <w:rsid w:val="008F27A6"/>
    <w:rsid w:val="008F4931"/>
    <w:rsid w:val="008F4A73"/>
    <w:rsid w:val="008F5294"/>
    <w:rsid w:val="008F5497"/>
    <w:rsid w:val="008F56EA"/>
    <w:rsid w:val="008F5860"/>
    <w:rsid w:val="008F5AE0"/>
    <w:rsid w:val="008F5F66"/>
    <w:rsid w:val="008F5F96"/>
    <w:rsid w:val="008F6045"/>
    <w:rsid w:val="008F61C3"/>
    <w:rsid w:val="008F664E"/>
    <w:rsid w:val="008F6738"/>
    <w:rsid w:val="008F75E8"/>
    <w:rsid w:val="008F768D"/>
    <w:rsid w:val="0090013C"/>
    <w:rsid w:val="009001D1"/>
    <w:rsid w:val="00900704"/>
    <w:rsid w:val="00900F3F"/>
    <w:rsid w:val="0090141B"/>
    <w:rsid w:val="00901449"/>
    <w:rsid w:val="009016FE"/>
    <w:rsid w:val="00901B70"/>
    <w:rsid w:val="0090233A"/>
    <w:rsid w:val="00902A31"/>
    <w:rsid w:val="00903130"/>
    <w:rsid w:val="009033E3"/>
    <w:rsid w:val="009038A6"/>
    <w:rsid w:val="00903982"/>
    <w:rsid w:val="00904709"/>
    <w:rsid w:val="00904AC5"/>
    <w:rsid w:val="00904D2C"/>
    <w:rsid w:val="00905920"/>
    <w:rsid w:val="00905B7F"/>
    <w:rsid w:val="00905FAD"/>
    <w:rsid w:val="00906161"/>
    <w:rsid w:val="009064BA"/>
    <w:rsid w:val="00907249"/>
    <w:rsid w:val="00907902"/>
    <w:rsid w:val="0091016E"/>
    <w:rsid w:val="0091049D"/>
    <w:rsid w:val="00910D07"/>
    <w:rsid w:val="00910D09"/>
    <w:rsid w:val="00910EF1"/>
    <w:rsid w:val="009117DC"/>
    <w:rsid w:val="009118FF"/>
    <w:rsid w:val="0091279D"/>
    <w:rsid w:val="00912B84"/>
    <w:rsid w:val="0091371A"/>
    <w:rsid w:val="0091386E"/>
    <w:rsid w:val="00913BEA"/>
    <w:rsid w:val="00913EC1"/>
    <w:rsid w:val="00913FDF"/>
    <w:rsid w:val="00914828"/>
    <w:rsid w:val="00914C7B"/>
    <w:rsid w:val="009152FF"/>
    <w:rsid w:val="00915354"/>
    <w:rsid w:val="00915910"/>
    <w:rsid w:val="00915C50"/>
    <w:rsid w:val="00915DD6"/>
    <w:rsid w:val="009167FC"/>
    <w:rsid w:val="009169FF"/>
    <w:rsid w:val="00917EB5"/>
    <w:rsid w:val="00921264"/>
    <w:rsid w:val="00921439"/>
    <w:rsid w:val="00921559"/>
    <w:rsid w:val="00921C4C"/>
    <w:rsid w:val="00921F2C"/>
    <w:rsid w:val="00922792"/>
    <w:rsid w:val="009235F5"/>
    <w:rsid w:val="00923E9E"/>
    <w:rsid w:val="00923F64"/>
    <w:rsid w:val="0092426F"/>
    <w:rsid w:val="009243B4"/>
    <w:rsid w:val="00924923"/>
    <w:rsid w:val="00924C2B"/>
    <w:rsid w:val="00925285"/>
    <w:rsid w:val="009253AE"/>
    <w:rsid w:val="009253F4"/>
    <w:rsid w:val="009259F0"/>
    <w:rsid w:val="00925BE9"/>
    <w:rsid w:val="00925F81"/>
    <w:rsid w:val="009262AB"/>
    <w:rsid w:val="0092635A"/>
    <w:rsid w:val="0092658B"/>
    <w:rsid w:val="009266D5"/>
    <w:rsid w:val="009276AB"/>
    <w:rsid w:val="00927BE5"/>
    <w:rsid w:val="00927CA8"/>
    <w:rsid w:val="00930E67"/>
    <w:rsid w:val="00930EDA"/>
    <w:rsid w:val="00931A10"/>
    <w:rsid w:val="00931C42"/>
    <w:rsid w:val="00932416"/>
    <w:rsid w:val="00932541"/>
    <w:rsid w:val="00932679"/>
    <w:rsid w:val="00932819"/>
    <w:rsid w:val="009337A8"/>
    <w:rsid w:val="009339ED"/>
    <w:rsid w:val="009347E7"/>
    <w:rsid w:val="00934A63"/>
    <w:rsid w:val="0093543C"/>
    <w:rsid w:val="0093585B"/>
    <w:rsid w:val="00935BD4"/>
    <w:rsid w:val="00936906"/>
    <w:rsid w:val="00936CEA"/>
    <w:rsid w:val="00936CEC"/>
    <w:rsid w:val="00937045"/>
    <w:rsid w:val="009375D1"/>
    <w:rsid w:val="00937711"/>
    <w:rsid w:val="009406D1"/>
    <w:rsid w:val="00940C46"/>
    <w:rsid w:val="00940CBF"/>
    <w:rsid w:val="00941408"/>
    <w:rsid w:val="0094152B"/>
    <w:rsid w:val="00941948"/>
    <w:rsid w:val="009429B7"/>
    <w:rsid w:val="0094344E"/>
    <w:rsid w:val="0094360E"/>
    <w:rsid w:val="0094400F"/>
    <w:rsid w:val="009442AE"/>
    <w:rsid w:val="00945403"/>
    <w:rsid w:val="009458AB"/>
    <w:rsid w:val="00945AD6"/>
    <w:rsid w:val="009460A3"/>
    <w:rsid w:val="00946947"/>
    <w:rsid w:val="00946DED"/>
    <w:rsid w:val="00946F53"/>
    <w:rsid w:val="00946FED"/>
    <w:rsid w:val="00947E9A"/>
    <w:rsid w:val="0095011E"/>
    <w:rsid w:val="009502BE"/>
    <w:rsid w:val="00950ECC"/>
    <w:rsid w:val="009519F7"/>
    <w:rsid w:val="00951C4E"/>
    <w:rsid w:val="00951D14"/>
    <w:rsid w:val="009529D2"/>
    <w:rsid w:val="0095391C"/>
    <w:rsid w:val="00953D71"/>
    <w:rsid w:val="00953EEB"/>
    <w:rsid w:val="00953F7A"/>
    <w:rsid w:val="0095401B"/>
    <w:rsid w:val="00954032"/>
    <w:rsid w:val="00954670"/>
    <w:rsid w:val="00954C96"/>
    <w:rsid w:val="00955341"/>
    <w:rsid w:val="00955369"/>
    <w:rsid w:val="00955848"/>
    <w:rsid w:val="0095669E"/>
    <w:rsid w:val="00956751"/>
    <w:rsid w:val="00956ACA"/>
    <w:rsid w:val="009572B5"/>
    <w:rsid w:val="009573A8"/>
    <w:rsid w:val="009577AA"/>
    <w:rsid w:val="00957BDD"/>
    <w:rsid w:val="00960011"/>
    <w:rsid w:val="0096021D"/>
    <w:rsid w:val="00960D73"/>
    <w:rsid w:val="00961D53"/>
    <w:rsid w:val="00962577"/>
    <w:rsid w:val="00962660"/>
    <w:rsid w:val="0096280D"/>
    <w:rsid w:val="00963194"/>
    <w:rsid w:val="00963318"/>
    <w:rsid w:val="009638C6"/>
    <w:rsid w:val="00963A02"/>
    <w:rsid w:val="00964FB2"/>
    <w:rsid w:val="00965574"/>
    <w:rsid w:val="009658FB"/>
    <w:rsid w:val="00965CA0"/>
    <w:rsid w:val="00965E1B"/>
    <w:rsid w:val="009661DB"/>
    <w:rsid w:val="009664C2"/>
    <w:rsid w:val="0096704A"/>
    <w:rsid w:val="00967184"/>
    <w:rsid w:val="00967A49"/>
    <w:rsid w:val="00970C86"/>
    <w:rsid w:val="00971087"/>
    <w:rsid w:val="00971A5F"/>
    <w:rsid w:val="00971AF8"/>
    <w:rsid w:val="00971BEE"/>
    <w:rsid w:val="009721A7"/>
    <w:rsid w:val="009723DA"/>
    <w:rsid w:val="00972609"/>
    <w:rsid w:val="0097287B"/>
    <w:rsid w:val="00972C11"/>
    <w:rsid w:val="00973DE4"/>
    <w:rsid w:val="00973E09"/>
    <w:rsid w:val="00974B5B"/>
    <w:rsid w:val="00974C82"/>
    <w:rsid w:val="0097593F"/>
    <w:rsid w:val="00975BE0"/>
    <w:rsid w:val="00975BF9"/>
    <w:rsid w:val="00976193"/>
    <w:rsid w:val="009762FE"/>
    <w:rsid w:val="009773AA"/>
    <w:rsid w:val="0097785D"/>
    <w:rsid w:val="00977A30"/>
    <w:rsid w:val="00977C76"/>
    <w:rsid w:val="00977EF5"/>
    <w:rsid w:val="0098117A"/>
    <w:rsid w:val="00981A04"/>
    <w:rsid w:val="009820F6"/>
    <w:rsid w:val="009822AC"/>
    <w:rsid w:val="00982AAA"/>
    <w:rsid w:val="0098378E"/>
    <w:rsid w:val="00985361"/>
    <w:rsid w:val="00985B3B"/>
    <w:rsid w:val="00985C17"/>
    <w:rsid w:val="00985F56"/>
    <w:rsid w:val="00985FE5"/>
    <w:rsid w:val="009865E0"/>
    <w:rsid w:val="009868FA"/>
    <w:rsid w:val="00986B44"/>
    <w:rsid w:val="00986DD1"/>
    <w:rsid w:val="009879ED"/>
    <w:rsid w:val="00987CCB"/>
    <w:rsid w:val="009906CC"/>
    <w:rsid w:val="009913E3"/>
    <w:rsid w:val="00991491"/>
    <w:rsid w:val="00991D01"/>
    <w:rsid w:val="009925E9"/>
    <w:rsid w:val="00992B31"/>
    <w:rsid w:val="00993214"/>
    <w:rsid w:val="009937F0"/>
    <w:rsid w:val="00994503"/>
    <w:rsid w:val="0099479D"/>
    <w:rsid w:val="009954BC"/>
    <w:rsid w:val="0099614B"/>
    <w:rsid w:val="009964A0"/>
    <w:rsid w:val="00997220"/>
    <w:rsid w:val="009975B2"/>
    <w:rsid w:val="0099763A"/>
    <w:rsid w:val="00997A6D"/>
    <w:rsid w:val="009A01A2"/>
    <w:rsid w:val="009A0620"/>
    <w:rsid w:val="009A06A4"/>
    <w:rsid w:val="009A15BE"/>
    <w:rsid w:val="009A17C6"/>
    <w:rsid w:val="009A18CD"/>
    <w:rsid w:val="009A1FDA"/>
    <w:rsid w:val="009A2276"/>
    <w:rsid w:val="009A237D"/>
    <w:rsid w:val="009A24E0"/>
    <w:rsid w:val="009A29A3"/>
    <w:rsid w:val="009A2C23"/>
    <w:rsid w:val="009A2FB0"/>
    <w:rsid w:val="009A34AB"/>
    <w:rsid w:val="009A35FC"/>
    <w:rsid w:val="009A4036"/>
    <w:rsid w:val="009A40B5"/>
    <w:rsid w:val="009A4DED"/>
    <w:rsid w:val="009A4FA4"/>
    <w:rsid w:val="009A4FAD"/>
    <w:rsid w:val="009A52B8"/>
    <w:rsid w:val="009A5337"/>
    <w:rsid w:val="009A54E0"/>
    <w:rsid w:val="009A6ADA"/>
    <w:rsid w:val="009A7894"/>
    <w:rsid w:val="009B07CC"/>
    <w:rsid w:val="009B0967"/>
    <w:rsid w:val="009B0A92"/>
    <w:rsid w:val="009B167B"/>
    <w:rsid w:val="009B1727"/>
    <w:rsid w:val="009B17E0"/>
    <w:rsid w:val="009B1E0F"/>
    <w:rsid w:val="009B265F"/>
    <w:rsid w:val="009B2E41"/>
    <w:rsid w:val="009B302D"/>
    <w:rsid w:val="009B3695"/>
    <w:rsid w:val="009B3C94"/>
    <w:rsid w:val="009B4829"/>
    <w:rsid w:val="009B4B06"/>
    <w:rsid w:val="009B4DAD"/>
    <w:rsid w:val="009B4E1F"/>
    <w:rsid w:val="009B51E5"/>
    <w:rsid w:val="009B566D"/>
    <w:rsid w:val="009B573D"/>
    <w:rsid w:val="009B57EF"/>
    <w:rsid w:val="009B7375"/>
    <w:rsid w:val="009B7666"/>
    <w:rsid w:val="009C034E"/>
    <w:rsid w:val="009C043B"/>
    <w:rsid w:val="009C0CDB"/>
    <w:rsid w:val="009C0F53"/>
    <w:rsid w:val="009C12E2"/>
    <w:rsid w:val="009C165C"/>
    <w:rsid w:val="009C1D2D"/>
    <w:rsid w:val="009C2A60"/>
    <w:rsid w:val="009C2F37"/>
    <w:rsid w:val="009C3C2A"/>
    <w:rsid w:val="009C3E95"/>
    <w:rsid w:val="009C3E9F"/>
    <w:rsid w:val="009C3EB9"/>
    <w:rsid w:val="009C58C6"/>
    <w:rsid w:val="009C5B2D"/>
    <w:rsid w:val="009C5FD0"/>
    <w:rsid w:val="009C60D2"/>
    <w:rsid w:val="009C615E"/>
    <w:rsid w:val="009C62D3"/>
    <w:rsid w:val="009C6B01"/>
    <w:rsid w:val="009C6CBD"/>
    <w:rsid w:val="009C7171"/>
    <w:rsid w:val="009C7298"/>
    <w:rsid w:val="009C7CD1"/>
    <w:rsid w:val="009C7FEB"/>
    <w:rsid w:val="009D03B1"/>
    <w:rsid w:val="009D090F"/>
    <w:rsid w:val="009D0BB6"/>
    <w:rsid w:val="009D0BC2"/>
    <w:rsid w:val="009D0BF0"/>
    <w:rsid w:val="009D0E96"/>
    <w:rsid w:val="009D108F"/>
    <w:rsid w:val="009D17B0"/>
    <w:rsid w:val="009D17B2"/>
    <w:rsid w:val="009D181B"/>
    <w:rsid w:val="009D1884"/>
    <w:rsid w:val="009D1B11"/>
    <w:rsid w:val="009D2077"/>
    <w:rsid w:val="009D24D3"/>
    <w:rsid w:val="009D25ED"/>
    <w:rsid w:val="009D287E"/>
    <w:rsid w:val="009D2B1F"/>
    <w:rsid w:val="009D2E3E"/>
    <w:rsid w:val="009D31CC"/>
    <w:rsid w:val="009D3CDC"/>
    <w:rsid w:val="009D439D"/>
    <w:rsid w:val="009D45E9"/>
    <w:rsid w:val="009D48BE"/>
    <w:rsid w:val="009D48BF"/>
    <w:rsid w:val="009D52A0"/>
    <w:rsid w:val="009D5601"/>
    <w:rsid w:val="009D5FC2"/>
    <w:rsid w:val="009D6CA5"/>
    <w:rsid w:val="009D7566"/>
    <w:rsid w:val="009D75BF"/>
    <w:rsid w:val="009D7F25"/>
    <w:rsid w:val="009E0DF4"/>
    <w:rsid w:val="009E0E81"/>
    <w:rsid w:val="009E13A7"/>
    <w:rsid w:val="009E148E"/>
    <w:rsid w:val="009E19CC"/>
    <w:rsid w:val="009E2D66"/>
    <w:rsid w:val="009E313C"/>
    <w:rsid w:val="009E3498"/>
    <w:rsid w:val="009E34A0"/>
    <w:rsid w:val="009E3581"/>
    <w:rsid w:val="009E3C16"/>
    <w:rsid w:val="009E4128"/>
    <w:rsid w:val="009E4E61"/>
    <w:rsid w:val="009E4EFD"/>
    <w:rsid w:val="009E5061"/>
    <w:rsid w:val="009E61B7"/>
    <w:rsid w:val="009E61D2"/>
    <w:rsid w:val="009E6567"/>
    <w:rsid w:val="009E6AA5"/>
    <w:rsid w:val="009E6F53"/>
    <w:rsid w:val="009E723A"/>
    <w:rsid w:val="009E7B55"/>
    <w:rsid w:val="009E7C0B"/>
    <w:rsid w:val="009E7D4C"/>
    <w:rsid w:val="009E7DEC"/>
    <w:rsid w:val="009E7F69"/>
    <w:rsid w:val="009F0423"/>
    <w:rsid w:val="009F1998"/>
    <w:rsid w:val="009F1B33"/>
    <w:rsid w:val="009F21D2"/>
    <w:rsid w:val="009F2295"/>
    <w:rsid w:val="009F2342"/>
    <w:rsid w:val="009F23ED"/>
    <w:rsid w:val="009F2EB5"/>
    <w:rsid w:val="009F3035"/>
    <w:rsid w:val="009F4CD0"/>
    <w:rsid w:val="009F4E65"/>
    <w:rsid w:val="009F5079"/>
    <w:rsid w:val="009F54A3"/>
    <w:rsid w:val="009F54CC"/>
    <w:rsid w:val="009F56BC"/>
    <w:rsid w:val="009F6A2E"/>
    <w:rsid w:val="009F6A5A"/>
    <w:rsid w:val="009F718B"/>
    <w:rsid w:val="009F730E"/>
    <w:rsid w:val="009F73D8"/>
    <w:rsid w:val="00A002D7"/>
    <w:rsid w:val="00A004F0"/>
    <w:rsid w:val="00A00720"/>
    <w:rsid w:val="00A0085D"/>
    <w:rsid w:val="00A00C0E"/>
    <w:rsid w:val="00A016FB"/>
    <w:rsid w:val="00A0194A"/>
    <w:rsid w:val="00A01C07"/>
    <w:rsid w:val="00A01C7F"/>
    <w:rsid w:val="00A02309"/>
    <w:rsid w:val="00A02676"/>
    <w:rsid w:val="00A0278D"/>
    <w:rsid w:val="00A0293D"/>
    <w:rsid w:val="00A02977"/>
    <w:rsid w:val="00A03133"/>
    <w:rsid w:val="00A03215"/>
    <w:rsid w:val="00A03BA0"/>
    <w:rsid w:val="00A04225"/>
    <w:rsid w:val="00A04354"/>
    <w:rsid w:val="00A04486"/>
    <w:rsid w:val="00A04B5C"/>
    <w:rsid w:val="00A04E1D"/>
    <w:rsid w:val="00A05127"/>
    <w:rsid w:val="00A056D8"/>
    <w:rsid w:val="00A05927"/>
    <w:rsid w:val="00A059C6"/>
    <w:rsid w:val="00A05B7F"/>
    <w:rsid w:val="00A05C05"/>
    <w:rsid w:val="00A066A6"/>
    <w:rsid w:val="00A07353"/>
    <w:rsid w:val="00A07468"/>
    <w:rsid w:val="00A07622"/>
    <w:rsid w:val="00A10553"/>
    <w:rsid w:val="00A106AE"/>
    <w:rsid w:val="00A108CF"/>
    <w:rsid w:val="00A10DAC"/>
    <w:rsid w:val="00A11315"/>
    <w:rsid w:val="00A117B0"/>
    <w:rsid w:val="00A11B86"/>
    <w:rsid w:val="00A11F89"/>
    <w:rsid w:val="00A121F2"/>
    <w:rsid w:val="00A12B69"/>
    <w:rsid w:val="00A12B9C"/>
    <w:rsid w:val="00A12BEC"/>
    <w:rsid w:val="00A12E50"/>
    <w:rsid w:val="00A133CE"/>
    <w:rsid w:val="00A138F5"/>
    <w:rsid w:val="00A148D4"/>
    <w:rsid w:val="00A15186"/>
    <w:rsid w:val="00A15259"/>
    <w:rsid w:val="00A1554E"/>
    <w:rsid w:val="00A15A2D"/>
    <w:rsid w:val="00A15F1B"/>
    <w:rsid w:val="00A1653C"/>
    <w:rsid w:val="00A1672A"/>
    <w:rsid w:val="00A16DF4"/>
    <w:rsid w:val="00A16F40"/>
    <w:rsid w:val="00A170F1"/>
    <w:rsid w:val="00A1754F"/>
    <w:rsid w:val="00A17564"/>
    <w:rsid w:val="00A2038E"/>
    <w:rsid w:val="00A204B2"/>
    <w:rsid w:val="00A20643"/>
    <w:rsid w:val="00A20913"/>
    <w:rsid w:val="00A20F29"/>
    <w:rsid w:val="00A21163"/>
    <w:rsid w:val="00A21C31"/>
    <w:rsid w:val="00A21DA3"/>
    <w:rsid w:val="00A22A4A"/>
    <w:rsid w:val="00A22C15"/>
    <w:rsid w:val="00A230E1"/>
    <w:rsid w:val="00A23E50"/>
    <w:rsid w:val="00A23EB4"/>
    <w:rsid w:val="00A24CBC"/>
    <w:rsid w:val="00A24FF3"/>
    <w:rsid w:val="00A264AD"/>
    <w:rsid w:val="00A26BDF"/>
    <w:rsid w:val="00A27B4E"/>
    <w:rsid w:val="00A27CEC"/>
    <w:rsid w:val="00A27D36"/>
    <w:rsid w:val="00A27D85"/>
    <w:rsid w:val="00A3059E"/>
    <w:rsid w:val="00A305F4"/>
    <w:rsid w:val="00A30851"/>
    <w:rsid w:val="00A30FF3"/>
    <w:rsid w:val="00A3122E"/>
    <w:rsid w:val="00A31D3E"/>
    <w:rsid w:val="00A31E66"/>
    <w:rsid w:val="00A31F68"/>
    <w:rsid w:val="00A31FDC"/>
    <w:rsid w:val="00A323F6"/>
    <w:rsid w:val="00A32500"/>
    <w:rsid w:val="00A3259B"/>
    <w:rsid w:val="00A32B16"/>
    <w:rsid w:val="00A32CBA"/>
    <w:rsid w:val="00A330E6"/>
    <w:rsid w:val="00A33282"/>
    <w:rsid w:val="00A3392B"/>
    <w:rsid w:val="00A33A26"/>
    <w:rsid w:val="00A33A9D"/>
    <w:rsid w:val="00A34114"/>
    <w:rsid w:val="00A34523"/>
    <w:rsid w:val="00A34769"/>
    <w:rsid w:val="00A34A9E"/>
    <w:rsid w:val="00A34AE3"/>
    <w:rsid w:val="00A34F73"/>
    <w:rsid w:val="00A3544B"/>
    <w:rsid w:val="00A356AE"/>
    <w:rsid w:val="00A35B3D"/>
    <w:rsid w:val="00A35CE7"/>
    <w:rsid w:val="00A366BC"/>
    <w:rsid w:val="00A36A40"/>
    <w:rsid w:val="00A36F17"/>
    <w:rsid w:val="00A3725F"/>
    <w:rsid w:val="00A4010F"/>
    <w:rsid w:val="00A406AD"/>
    <w:rsid w:val="00A40C26"/>
    <w:rsid w:val="00A40FE3"/>
    <w:rsid w:val="00A418D6"/>
    <w:rsid w:val="00A41CB4"/>
    <w:rsid w:val="00A41EA9"/>
    <w:rsid w:val="00A4276F"/>
    <w:rsid w:val="00A42F9D"/>
    <w:rsid w:val="00A42FB9"/>
    <w:rsid w:val="00A44AFE"/>
    <w:rsid w:val="00A4527D"/>
    <w:rsid w:val="00A45791"/>
    <w:rsid w:val="00A458F9"/>
    <w:rsid w:val="00A459CA"/>
    <w:rsid w:val="00A45B27"/>
    <w:rsid w:val="00A46A8B"/>
    <w:rsid w:val="00A46FA0"/>
    <w:rsid w:val="00A47C0A"/>
    <w:rsid w:val="00A50242"/>
    <w:rsid w:val="00A50465"/>
    <w:rsid w:val="00A50BD9"/>
    <w:rsid w:val="00A50E0C"/>
    <w:rsid w:val="00A50FB4"/>
    <w:rsid w:val="00A50FF9"/>
    <w:rsid w:val="00A527AA"/>
    <w:rsid w:val="00A52DCA"/>
    <w:rsid w:val="00A530C8"/>
    <w:rsid w:val="00A5317B"/>
    <w:rsid w:val="00A53ABD"/>
    <w:rsid w:val="00A53E86"/>
    <w:rsid w:val="00A54358"/>
    <w:rsid w:val="00A54D4E"/>
    <w:rsid w:val="00A559FD"/>
    <w:rsid w:val="00A55CE2"/>
    <w:rsid w:val="00A55DDF"/>
    <w:rsid w:val="00A55F5A"/>
    <w:rsid w:val="00A56178"/>
    <w:rsid w:val="00A56DD6"/>
    <w:rsid w:val="00A56E21"/>
    <w:rsid w:val="00A574FA"/>
    <w:rsid w:val="00A57984"/>
    <w:rsid w:val="00A57CD2"/>
    <w:rsid w:val="00A57F89"/>
    <w:rsid w:val="00A6001F"/>
    <w:rsid w:val="00A626F2"/>
    <w:rsid w:val="00A628A8"/>
    <w:rsid w:val="00A63ED0"/>
    <w:rsid w:val="00A63EF4"/>
    <w:rsid w:val="00A64102"/>
    <w:rsid w:val="00A64C14"/>
    <w:rsid w:val="00A64D95"/>
    <w:rsid w:val="00A64F95"/>
    <w:rsid w:val="00A650EB"/>
    <w:rsid w:val="00A651ED"/>
    <w:rsid w:val="00A65E7E"/>
    <w:rsid w:val="00A66310"/>
    <w:rsid w:val="00A66A8B"/>
    <w:rsid w:val="00A66CC0"/>
    <w:rsid w:val="00A66D70"/>
    <w:rsid w:val="00A66FD2"/>
    <w:rsid w:val="00A670C3"/>
    <w:rsid w:val="00A67246"/>
    <w:rsid w:val="00A67D2B"/>
    <w:rsid w:val="00A7003A"/>
    <w:rsid w:val="00A70EF2"/>
    <w:rsid w:val="00A71CF6"/>
    <w:rsid w:val="00A71DB7"/>
    <w:rsid w:val="00A72051"/>
    <w:rsid w:val="00A7280B"/>
    <w:rsid w:val="00A72AB5"/>
    <w:rsid w:val="00A735C4"/>
    <w:rsid w:val="00A73F4A"/>
    <w:rsid w:val="00A742EF"/>
    <w:rsid w:val="00A74323"/>
    <w:rsid w:val="00A7461E"/>
    <w:rsid w:val="00A74C39"/>
    <w:rsid w:val="00A750DD"/>
    <w:rsid w:val="00A75113"/>
    <w:rsid w:val="00A76942"/>
    <w:rsid w:val="00A76B14"/>
    <w:rsid w:val="00A779A1"/>
    <w:rsid w:val="00A8021E"/>
    <w:rsid w:val="00A80334"/>
    <w:rsid w:val="00A80435"/>
    <w:rsid w:val="00A806CF"/>
    <w:rsid w:val="00A80A31"/>
    <w:rsid w:val="00A81587"/>
    <w:rsid w:val="00A81859"/>
    <w:rsid w:val="00A819DA"/>
    <w:rsid w:val="00A81ECB"/>
    <w:rsid w:val="00A8204E"/>
    <w:rsid w:val="00A82059"/>
    <w:rsid w:val="00A821D1"/>
    <w:rsid w:val="00A82459"/>
    <w:rsid w:val="00A82490"/>
    <w:rsid w:val="00A826C9"/>
    <w:rsid w:val="00A8326E"/>
    <w:rsid w:val="00A83279"/>
    <w:rsid w:val="00A83D81"/>
    <w:rsid w:val="00A84C1B"/>
    <w:rsid w:val="00A84E68"/>
    <w:rsid w:val="00A84F37"/>
    <w:rsid w:val="00A84FF8"/>
    <w:rsid w:val="00A85200"/>
    <w:rsid w:val="00A8550A"/>
    <w:rsid w:val="00A8574C"/>
    <w:rsid w:val="00A863B5"/>
    <w:rsid w:val="00A863F0"/>
    <w:rsid w:val="00A86BE7"/>
    <w:rsid w:val="00A87A3A"/>
    <w:rsid w:val="00A87C95"/>
    <w:rsid w:val="00A87DD0"/>
    <w:rsid w:val="00A907F6"/>
    <w:rsid w:val="00A90D8D"/>
    <w:rsid w:val="00A90F66"/>
    <w:rsid w:val="00A90FAB"/>
    <w:rsid w:val="00A91046"/>
    <w:rsid w:val="00A9154A"/>
    <w:rsid w:val="00A91B5E"/>
    <w:rsid w:val="00A93468"/>
    <w:rsid w:val="00A9371C"/>
    <w:rsid w:val="00A9416F"/>
    <w:rsid w:val="00A94593"/>
    <w:rsid w:val="00A9459D"/>
    <w:rsid w:val="00A94AAE"/>
    <w:rsid w:val="00A952D0"/>
    <w:rsid w:val="00A95525"/>
    <w:rsid w:val="00A95671"/>
    <w:rsid w:val="00A95AFD"/>
    <w:rsid w:val="00A95C60"/>
    <w:rsid w:val="00A95E34"/>
    <w:rsid w:val="00A95F02"/>
    <w:rsid w:val="00A96134"/>
    <w:rsid w:val="00A966C0"/>
    <w:rsid w:val="00A96CD1"/>
    <w:rsid w:val="00A97580"/>
    <w:rsid w:val="00A9782B"/>
    <w:rsid w:val="00AA0468"/>
    <w:rsid w:val="00AA0664"/>
    <w:rsid w:val="00AA093A"/>
    <w:rsid w:val="00AA0F47"/>
    <w:rsid w:val="00AA10B1"/>
    <w:rsid w:val="00AA1137"/>
    <w:rsid w:val="00AA1737"/>
    <w:rsid w:val="00AA1A38"/>
    <w:rsid w:val="00AA1F97"/>
    <w:rsid w:val="00AA25C5"/>
    <w:rsid w:val="00AA2675"/>
    <w:rsid w:val="00AA2B58"/>
    <w:rsid w:val="00AA42E2"/>
    <w:rsid w:val="00AA4DE3"/>
    <w:rsid w:val="00AA57F5"/>
    <w:rsid w:val="00AA5E1A"/>
    <w:rsid w:val="00AA6053"/>
    <w:rsid w:val="00AA60C1"/>
    <w:rsid w:val="00AA66ED"/>
    <w:rsid w:val="00AA6A4B"/>
    <w:rsid w:val="00AA6BAB"/>
    <w:rsid w:val="00AA78EE"/>
    <w:rsid w:val="00AA7ADB"/>
    <w:rsid w:val="00AA7D28"/>
    <w:rsid w:val="00AB12E7"/>
    <w:rsid w:val="00AB1ECB"/>
    <w:rsid w:val="00AB2401"/>
    <w:rsid w:val="00AB2440"/>
    <w:rsid w:val="00AB262C"/>
    <w:rsid w:val="00AB3547"/>
    <w:rsid w:val="00AB36B2"/>
    <w:rsid w:val="00AB3974"/>
    <w:rsid w:val="00AB3D0A"/>
    <w:rsid w:val="00AB405F"/>
    <w:rsid w:val="00AB41BB"/>
    <w:rsid w:val="00AB4531"/>
    <w:rsid w:val="00AB47A4"/>
    <w:rsid w:val="00AB47EE"/>
    <w:rsid w:val="00AB52EF"/>
    <w:rsid w:val="00AB58BF"/>
    <w:rsid w:val="00AB5A6D"/>
    <w:rsid w:val="00AB5BA0"/>
    <w:rsid w:val="00AB5BD5"/>
    <w:rsid w:val="00AB5FA5"/>
    <w:rsid w:val="00AB603D"/>
    <w:rsid w:val="00AB61A6"/>
    <w:rsid w:val="00AB6452"/>
    <w:rsid w:val="00AB67A1"/>
    <w:rsid w:val="00AB6C25"/>
    <w:rsid w:val="00AB72C6"/>
    <w:rsid w:val="00AB7F0A"/>
    <w:rsid w:val="00AC051F"/>
    <w:rsid w:val="00AC05F0"/>
    <w:rsid w:val="00AC0755"/>
    <w:rsid w:val="00AC0778"/>
    <w:rsid w:val="00AC07F9"/>
    <w:rsid w:val="00AC0E77"/>
    <w:rsid w:val="00AC0ED6"/>
    <w:rsid w:val="00AC16F4"/>
    <w:rsid w:val="00AC1B6A"/>
    <w:rsid w:val="00AC1B6B"/>
    <w:rsid w:val="00AC1C0C"/>
    <w:rsid w:val="00AC27D7"/>
    <w:rsid w:val="00AC36BC"/>
    <w:rsid w:val="00AC39A2"/>
    <w:rsid w:val="00AC4282"/>
    <w:rsid w:val="00AC4296"/>
    <w:rsid w:val="00AC4974"/>
    <w:rsid w:val="00AC4B22"/>
    <w:rsid w:val="00AC4B76"/>
    <w:rsid w:val="00AC5410"/>
    <w:rsid w:val="00AC590E"/>
    <w:rsid w:val="00AC5960"/>
    <w:rsid w:val="00AC6396"/>
    <w:rsid w:val="00AC6605"/>
    <w:rsid w:val="00AC670C"/>
    <w:rsid w:val="00AC683A"/>
    <w:rsid w:val="00AC6BEB"/>
    <w:rsid w:val="00AC6D34"/>
    <w:rsid w:val="00AC7098"/>
    <w:rsid w:val="00AC7178"/>
    <w:rsid w:val="00AC773B"/>
    <w:rsid w:val="00AC784B"/>
    <w:rsid w:val="00AC79B3"/>
    <w:rsid w:val="00AC7D78"/>
    <w:rsid w:val="00AD00F5"/>
    <w:rsid w:val="00AD0133"/>
    <w:rsid w:val="00AD0309"/>
    <w:rsid w:val="00AD0C80"/>
    <w:rsid w:val="00AD15C7"/>
    <w:rsid w:val="00AD19DB"/>
    <w:rsid w:val="00AD220D"/>
    <w:rsid w:val="00AD2328"/>
    <w:rsid w:val="00AD2638"/>
    <w:rsid w:val="00AD2E39"/>
    <w:rsid w:val="00AD3286"/>
    <w:rsid w:val="00AD35C7"/>
    <w:rsid w:val="00AD3C2B"/>
    <w:rsid w:val="00AD3D04"/>
    <w:rsid w:val="00AD4CCF"/>
    <w:rsid w:val="00AD53A4"/>
    <w:rsid w:val="00AD5469"/>
    <w:rsid w:val="00AD5865"/>
    <w:rsid w:val="00AD5A40"/>
    <w:rsid w:val="00AD664A"/>
    <w:rsid w:val="00AD6D90"/>
    <w:rsid w:val="00AD74E9"/>
    <w:rsid w:val="00AD762A"/>
    <w:rsid w:val="00AD76CB"/>
    <w:rsid w:val="00AD7902"/>
    <w:rsid w:val="00AE0BA0"/>
    <w:rsid w:val="00AE0ECA"/>
    <w:rsid w:val="00AE0F17"/>
    <w:rsid w:val="00AE1628"/>
    <w:rsid w:val="00AE168C"/>
    <w:rsid w:val="00AE1823"/>
    <w:rsid w:val="00AE1E71"/>
    <w:rsid w:val="00AE2342"/>
    <w:rsid w:val="00AE332B"/>
    <w:rsid w:val="00AE34CA"/>
    <w:rsid w:val="00AE36F5"/>
    <w:rsid w:val="00AE3921"/>
    <w:rsid w:val="00AE3934"/>
    <w:rsid w:val="00AE3E9A"/>
    <w:rsid w:val="00AE49BD"/>
    <w:rsid w:val="00AE5158"/>
    <w:rsid w:val="00AE5FAC"/>
    <w:rsid w:val="00AE6541"/>
    <w:rsid w:val="00AE66D7"/>
    <w:rsid w:val="00AE685B"/>
    <w:rsid w:val="00AE7101"/>
    <w:rsid w:val="00AE7938"/>
    <w:rsid w:val="00AE7B87"/>
    <w:rsid w:val="00AE7E93"/>
    <w:rsid w:val="00AF1450"/>
    <w:rsid w:val="00AF19E7"/>
    <w:rsid w:val="00AF1EB6"/>
    <w:rsid w:val="00AF1F91"/>
    <w:rsid w:val="00AF2ABC"/>
    <w:rsid w:val="00AF2C53"/>
    <w:rsid w:val="00AF3233"/>
    <w:rsid w:val="00AF40AC"/>
    <w:rsid w:val="00AF4DE7"/>
    <w:rsid w:val="00AF504B"/>
    <w:rsid w:val="00AF565C"/>
    <w:rsid w:val="00AF570C"/>
    <w:rsid w:val="00AF60AB"/>
    <w:rsid w:val="00AF60E1"/>
    <w:rsid w:val="00AF62A5"/>
    <w:rsid w:val="00AF70E5"/>
    <w:rsid w:val="00AF7988"/>
    <w:rsid w:val="00B00187"/>
    <w:rsid w:val="00B007E6"/>
    <w:rsid w:val="00B009D4"/>
    <w:rsid w:val="00B00A96"/>
    <w:rsid w:val="00B00B72"/>
    <w:rsid w:val="00B01205"/>
    <w:rsid w:val="00B0136B"/>
    <w:rsid w:val="00B01391"/>
    <w:rsid w:val="00B0188B"/>
    <w:rsid w:val="00B01EE0"/>
    <w:rsid w:val="00B0211C"/>
    <w:rsid w:val="00B02444"/>
    <w:rsid w:val="00B04FA3"/>
    <w:rsid w:val="00B052F6"/>
    <w:rsid w:val="00B057DD"/>
    <w:rsid w:val="00B0581D"/>
    <w:rsid w:val="00B05988"/>
    <w:rsid w:val="00B06853"/>
    <w:rsid w:val="00B07811"/>
    <w:rsid w:val="00B07FEF"/>
    <w:rsid w:val="00B1015A"/>
    <w:rsid w:val="00B10588"/>
    <w:rsid w:val="00B10A06"/>
    <w:rsid w:val="00B11884"/>
    <w:rsid w:val="00B1198A"/>
    <w:rsid w:val="00B1216A"/>
    <w:rsid w:val="00B1222F"/>
    <w:rsid w:val="00B12642"/>
    <w:rsid w:val="00B12645"/>
    <w:rsid w:val="00B1340F"/>
    <w:rsid w:val="00B13607"/>
    <w:rsid w:val="00B13C04"/>
    <w:rsid w:val="00B13E50"/>
    <w:rsid w:val="00B13FAA"/>
    <w:rsid w:val="00B147F1"/>
    <w:rsid w:val="00B14E34"/>
    <w:rsid w:val="00B1510A"/>
    <w:rsid w:val="00B151BF"/>
    <w:rsid w:val="00B15AB1"/>
    <w:rsid w:val="00B15DD5"/>
    <w:rsid w:val="00B16443"/>
    <w:rsid w:val="00B16EF4"/>
    <w:rsid w:val="00B172A0"/>
    <w:rsid w:val="00B174E8"/>
    <w:rsid w:val="00B1758C"/>
    <w:rsid w:val="00B17684"/>
    <w:rsid w:val="00B17ECA"/>
    <w:rsid w:val="00B17F09"/>
    <w:rsid w:val="00B2079B"/>
    <w:rsid w:val="00B211A7"/>
    <w:rsid w:val="00B2173F"/>
    <w:rsid w:val="00B21FD5"/>
    <w:rsid w:val="00B220FD"/>
    <w:rsid w:val="00B22416"/>
    <w:rsid w:val="00B229DF"/>
    <w:rsid w:val="00B22E0F"/>
    <w:rsid w:val="00B23424"/>
    <w:rsid w:val="00B23431"/>
    <w:rsid w:val="00B24057"/>
    <w:rsid w:val="00B24401"/>
    <w:rsid w:val="00B24437"/>
    <w:rsid w:val="00B2513E"/>
    <w:rsid w:val="00B25182"/>
    <w:rsid w:val="00B2542E"/>
    <w:rsid w:val="00B2548B"/>
    <w:rsid w:val="00B25695"/>
    <w:rsid w:val="00B25F71"/>
    <w:rsid w:val="00B26008"/>
    <w:rsid w:val="00B26211"/>
    <w:rsid w:val="00B26287"/>
    <w:rsid w:val="00B26F5D"/>
    <w:rsid w:val="00B27465"/>
    <w:rsid w:val="00B27501"/>
    <w:rsid w:val="00B30331"/>
    <w:rsid w:val="00B3172F"/>
    <w:rsid w:val="00B318A6"/>
    <w:rsid w:val="00B32183"/>
    <w:rsid w:val="00B32552"/>
    <w:rsid w:val="00B32832"/>
    <w:rsid w:val="00B32886"/>
    <w:rsid w:val="00B32DE6"/>
    <w:rsid w:val="00B32F10"/>
    <w:rsid w:val="00B33168"/>
    <w:rsid w:val="00B33692"/>
    <w:rsid w:val="00B3392F"/>
    <w:rsid w:val="00B33D3D"/>
    <w:rsid w:val="00B344C7"/>
    <w:rsid w:val="00B34A46"/>
    <w:rsid w:val="00B35121"/>
    <w:rsid w:val="00B35915"/>
    <w:rsid w:val="00B35A9D"/>
    <w:rsid w:val="00B360B8"/>
    <w:rsid w:val="00B36832"/>
    <w:rsid w:val="00B37119"/>
    <w:rsid w:val="00B37A31"/>
    <w:rsid w:val="00B37E39"/>
    <w:rsid w:val="00B40220"/>
    <w:rsid w:val="00B402BA"/>
    <w:rsid w:val="00B40B76"/>
    <w:rsid w:val="00B40F9A"/>
    <w:rsid w:val="00B412B3"/>
    <w:rsid w:val="00B41574"/>
    <w:rsid w:val="00B4161A"/>
    <w:rsid w:val="00B4190B"/>
    <w:rsid w:val="00B423E6"/>
    <w:rsid w:val="00B42D3E"/>
    <w:rsid w:val="00B43480"/>
    <w:rsid w:val="00B4371D"/>
    <w:rsid w:val="00B439C2"/>
    <w:rsid w:val="00B4469C"/>
    <w:rsid w:val="00B44819"/>
    <w:rsid w:val="00B44D75"/>
    <w:rsid w:val="00B44E42"/>
    <w:rsid w:val="00B45011"/>
    <w:rsid w:val="00B45D67"/>
    <w:rsid w:val="00B46153"/>
    <w:rsid w:val="00B46E43"/>
    <w:rsid w:val="00B46E78"/>
    <w:rsid w:val="00B472FD"/>
    <w:rsid w:val="00B47319"/>
    <w:rsid w:val="00B47A87"/>
    <w:rsid w:val="00B47D23"/>
    <w:rsid w:val="00B47E2A"/>
    <w:rsid w:val="00B5095E"/>
    <w:rsid w:val="00B50AC8"/>
    <w:rsid w:val="00B50C0C"/>
    <w:rsid w:val="00B51090"/>
    <w:rsid w:val="00B5158C"/>
    <w:rsid w:val="00B5180C"/>
    <w:rsid w:val="00B51A4E"/>
    <w:rsid w:val="00B51DB0"/>
    <w:rsid w:val="00B51E41"/>
    <w:rsid w:val="00B51F88"/>
    <w:rsid w:val="00B52050"/>
    <w:rsid w:val="00B52090"/>
    <w:rsid w:val="00B529B9"/>
    <w:rsid w:val="00B534FC"/>
    <w:rsid w:val="00B5396E"/>
    <w:rsid w:val="00B5397B"/>
    <w:rsid w:val="00B5505E"/>
    <w:rsid w:val="00B552F9"/>
    <w:rsid w:val="00B55595"/>
    <w:rsid w:val="00B55C50"/>
    <w:rsid w:val="00B55E1D"/>
    <w:rsid w:val="00B55F45"/>
    <w:rsid w:val="00B56801"/>
    <w:rsid w:val="00B56EA8"/>
    <w:rsid w:val="00B57416"/>
    <w:rsid w:val="00B57515"/>
    <w:rsid w:val="00B57869"/>
    <w:rsid w:val="00B57B4A"/>
    <w:rsid w:val="00B57E79"/>
    <w:rsid w:val="00B604D4"/>
    <w:rsid w:val="00B615EC"/>
    <w:rsid w:val="00B61F38"/>
    <w:rsid w:val="00B621AE"/>
    <w:rsid w:val="00B627A4"/>
    <w:rsid w:val="00B62EAA"/>
    <w:rsid w:val="00B644A7"/>
    <w:rsid w:val="00B645F5"/>
    <w:rsid w:val="00B64C4F"/>
    <w:rsid w:val="00B65108"/>
    <w:rsid w:val="00B6566F"/>
    <w:rsid w:val="00B65728"/>
    <w:rsid w:val="00B658E7"/>
    <w:rsid w:val="00B65996"/>
    <w:rsid w:val="00B65DF3"/>
    <w:rsid w:val="00B66324"/>
    <w:rsid w:val="00B66C0B"/>
    <w:rsid w:val="00B670F0"/>
    <w:rsid w:val="00B67119"/>
    <w:rsid w:val="00B67E16"/>
    <w:rsid w:val="00B70695"/>
    <w:rsid w:val="00B706CD"/>
    <w:rsid w:val="00B70D21"/>
    <w:rsid w:val="00B70DF8"/>
    <w:rsid w:val="00B71645"/>
    <w:rsid w:val="00B71AC7"/>
    <w:rsid w:val="00B71BAE"/>
    <w:rsid w:val="00B71F9A"/>
    <w:rsid w:val="00B724CB"/>
    <w:rsid w:val="00B72ED9"/>
    <w:rsid w:val="00B73080"/>
    <w:rsid w:val="00B73850"/>
    <w:rsid w:val="00B73986"/>
    <w:rsid w:val="00B7443D"/>
    <w:rsid w:val="00B747F2"/>
    <w:rsid w:val="00B74AD2"/>
    <w:rsid w:val="00B74C98"/>
    <w:rsid w:val="00B74F45"/>
    <w:rsid w:val="00B75CDA"/>
    <w:rsid w:val="00B76017"/>
    <w:rsid w:val="00B761E2"/>
    <w:rsid w:val="00B7680F"/>
    <w:rsid w:val="00B772C3"/>
    <w:rsid w:val="00B77686"/>
    <w:rsid w:val="00B77BA2"/>
    <w:rsid w:val="00B77E5E"/>
    <w:rsid w:val="00B801D9"/>
    <w:rsid w:val="00B8036E"/>
    <w:rsid w:val="00B804E7"/>
    <w:rsid w:val="00B80B85"/>
    <w:rsid w:val="00B80BC9"/>
    <w:rsid w:val="00B81003"/>
    <w:rsid w:val="00B82364"/>
    <w:rsid w:val="00B823EC"/>
    <w:rsid w:val="00B83300"/>
    <w:rsid w:val="00B83A09"/>
    <w:rsid w:val="00B83E45"/>
    <w:rsid w:val="00B83E69"/>
    <w:rsid w:val="00B8402D"/>
    <w:rsid w:val="00B84140"/>
    <w:rsid w:val="00B84B96"/>
    <w:rsid w:val="00B85715"/>
    <w:rsid w:val="00B858DE"/>
    <w:rsid w:val="00B860B7"/>
    <w:rsid w:val="00B8638A"/>
    <w:rsid w:val="00B86C67"/>
    <w:rsid w:val="00B873AC"/>
    <w:rsid w:val="00B87EA6"/>
    <w:rsid w:val="00B90514"/>
    <w:rsid w:val="00B905FD"/>
    <w:rsid w:val="00B906F9"/>
    <w:rsid w:val="00B90F63"/>
    <w:rsid w:val="00B91220"/>
    <w:rsid w:val="00B9216B"/>
    <w:rsid w:val="00B928B3"/>
    <w:rsid w:val="00B92C8F"/>
    <w:rsid w:val="00B935ED"/>
    <w:rsid w:val="00B93A4A"/>
    <w:rsid w:val="00B93A91"/>
    <w:rsid w:val="00B93CEB"/>
    <w:rsid w:val="00B94099"/>
    <w:rsid w:val="00B94D8B"/>
    <w:rsid w:val="00B94FD8"/>
    <w:rsid w:val="00B951D8"/>
    <w:rsid w:val="00B95397"/>
    <w:rsid w:val="00B9566C"/>
    <w:rsid w:val="00B95781"/>
    <w:rsid w:val="00B95F7E"/>
    <w:rsid w:val="00B967E2"/>
    <w:rsid w:val="00B9701F"/>
    <w:rsid w:val="00B97AE6"/>
    <w:rsid w:val="00B97BF9"/>
    <w:rsid w:val="00B97D4A"/>
    <w:rsid w:val="00B97DB3"/>
    <w:rsid w:val="00BA23F3"/>
    <w:rsid w:val="00BA2981"/>
    <w:rsid w:val="00BA3586"/>
    <w:rsid w:val="00BA39CD"/>
    <w:rsid w:val="00BA3D1D"/>
    <w:rsid w:val="00BA4312"/>
    <w:rsid w:val="00BA46A3"/>
    <w:rsid w:val="00BA4B1E"/>
    <w:rsid w:val="00BA5006"/>
    <w:rsid w:val="00BA64C7"/>
    <w:rsid w:val="00BA67EA"/>
    <w:rsid w:val="00BA70EA"/>
    <w:rsid w:val="00BA7317"/>
    <w:rsid w:val="00BA779C"/>
    <w:rsid w:val="00BA7831"/>
    <w:rsid w:val="00BB0642"/>
    <w:rsid w:val="00BB07BF"/>
    <w:rsid w:val="00BB08FE"/>
    <w:rsid w:val="00BB0CDB"/>
    <w:rsid w:val="00BB0D90"/>
    <w:rsid w:val="00BB0FFE"/>
    <w:rsid w:val="00BB122C"/>
    <w:rsid w:val="00BB1AF0"/>
    <w:rsid w:val="00BB2047"/>
    <w:rsid w:val="00BB2401"/>
    <w:rsid w:val="00BB2B45"/>
    <w:rsid w:val="00BB3173"/>
    <w:rsid w:val="00BB3931"/>
    <w:rsid w:val="00BB3BBC"/>
    <w:rsid w:val="00BB40E2"/>
    <w:rsid w:val="00BB43DB"/>
    <w:rsid w:val="00BB4478"/>
    <w:rsid w:val="00BB4B7E"/>
    <w:rsid w:val="00BB5214"/>
    <w:rsid w:val="00BB58AC"/>
    <w:rsid w:val="00BB5967"/>
    <w:rsid w:val="00BB5BC9"/>
    <w:rsid w:val="00BB5CA0"/>
    <w:rsid w:val="00BB67AE"/>
    <w:rsid w:val="00BB687A"/>
    <w:rsid w:val="00BB6EE4"/>
    <w:rsid w:val="00BB769F"/>
    <w:rsid w:val="00BB76C0"/>
    <w:rsid w:val="00BB7B89"/>
    <w:rsid w:val="00BB7BD4"/>
    <w:rsid w:val="00BB7ECB"/>
    <w:rsid w:val="00BC0324"/>
    <w:rsid w:val="00BC061A"/>
    <w:rsid w:val="00BC09F4"/>
    <w:rsid w:val="00BC0B14"/>
    <w:rsid w:val="00BC0D6A"/>
    <w:rsid w:val="00BC1936"/>
    <w:rsid w:val="00BC2891"/>
    <w:rsid w:val="00BC2EE7"/>
    <w:rsid w:val="00BC3091"/>
    <w:rsid w:val="00BC3188"/>
    <w:rsid w:val="00BC39AE"/>
    <w:rsid w:val="00BC416D"/>
    <w:rsid w:val="00BC455B"/>
    <w:rsid w:val="00BC45A2"/>
    <w:rsid w:val="00BC46E7"/>
    <w:rsid w:val="00BC4D42"/>
    <w:rsid w:val="00BC51F6"/>
    <w:rsid w:val="00BC5585"/>
    <w:rsid w:val="00BC595D"/>
    <w:rsid w:val="00BC5FC9"/>
    <w:rsid w:val="00BC67CB"/>
    <w:rsid w:val="00BC6D6D"/>
    <w:rsid w:val="00BC7006"/>
    <w:rsid w:val="00BC715E"/>
    <w:rsid w:val="00BC76EA"/>
    <w:rsid w:val="00BC787E"/>
    <w:rsid w:val="00BC7F04"/>
    <w:rsid w:val="00BD0726"/>
    <w:rsid w:val="00BD0B4E"/>
    <w:rsid w:val="00BD0B57"/>
    <w:rsid w:val="00BD0E28"/>
    <w:rsid w:val="00BD1002"/>
    <w:rsid w:val="00BD1DBA"/>
    <w:rsid w:val="00BD2186"/>
    <w:rsid w:val="00BD270D"/>
    <w:rsid w:val="00BD2725"/>
    <w:rsid w:val="00BD3289"/>
    <w:rsid w:val="00BD35C2"/>
    <w:rsid w:val="00BD3940"/>
    <w:rsid w:val="00BD3A39"/>
    <w:rsid w:val="00BD3A8E"/>
    <w:rsid w:val="00BD3AEC"/>
    <w:rsid w:val="00BD4A27"/>
    <w:rsid w:val="00BD4BCF"/>
    <w:rsid w:val="00BD4CBA"/>
    <w:rsid w:val="00BD5E24"/>
    <w:rsid w:val="00BD61FB"/>
    <w:rsid w:val="00BD66A9"/>
    <w:rsid w:val="00BD7360"/>
    <w:rsid w:val="00BD746B"/>
    <w:rsid w:val="00BE0268"/>
    <w:rsid w:val="00BE074A"/>
    <w:rsid w:val="00BE09F1"/>
    <w:rsid w:val="00BE0DD6"/>
    <w:rsid w:val="00BE0EDA"/>
    <w:rsid w:val="00BE0F6E"/>
    <w:rsid w:val="00BE10C5"/>
    <w:rsid w:val="00BE1400"/>
    <w:rsid w:val="00BE1491"/>
    <w:rsid w:val="00BE1791"/>
    <w:rsid w:val="00BE1C46"/>
    <w:rsid w:val="00BE204E"/>
    <w:rsid w:val="00BE240E"/>
    <w:rsid w:val="00BE2ADA"/>
    <w:rsid w:val="00BE2AF5"/>
    <w:rsid w:val="00BE3841"/>
    <w:rsid w:val="00BE3A2E"/>
    <w:rsid w:val="00BE3D05"/>
    <w:rsid w:val="00BE447A"/>
    <w:rsid w:val="00BE4E3E"/>
    <w:rsid w:val="00BE5345"/>
    <w:rsid w:val="00BE5EB6"/>
    <w:rsid w:val="00BE5EF9"/>
    <w:rsid w:val="00BE65CF"/>
    <w:rsid w:val="00BE750A"/>
    <w:rsid w:val="00BE7960"/>
    <w:rsid w:val="00BF03FF"/>
    <w:rsid w:val="00BF122A"/>
    <w:rsid w:val="00BF1B87"/>
    <w:rsid w:val="00BF22E4"/>
    <w:rsid w:val="00BF2483"/>
    <w:rsid w:val="00BF296D"/>
    <w:rsid w:val="00BF352B"/>
    <w:rsid w:val="00BF39D8"/>
    <w:rsid w:val="00BF3A16"/>
    <w:rsid w:val="00BF3A4A"/>
    <w:rsid w:val="00BF4255"/>
    <w:rsid w:val="00BF4508"/>
    <w:rsid w:val="00BF4DB3"/>
    <w:rsid w:val="00BF509C"/>
    <w:rsid w:val="00BF5604"/>
    <w:rsid w:val="00BF581D"/>
    <w:rsid w:val="00BF63EA"/>
    <w:rsid w:val="00BF67C3"/>
    <w:rsid w:val="00BF6B0F"/>
    <w:rsid w:val="00BF6B46"/>
    <w:rsid w:val="00BF6CD5"/>
    <w:rsid w:val="00BF76E7"/>
    <w:rsid w:val="00BF7812"/>
    <w:rsid w:val="00BF7C72"/>
    <w:rsid w:val="00BF7DB5"/>
    <w:rsid w:val="00C00569"/>
    <w:rsid w:val="00C00703"/>
    <w:rsid w:val="00C0070F"/>
    <w:rsid w:val="00C00740"/>
    <w:rsid w:val="00C023F2"/>
    <w:rsid w:val="00C0244F"/>
    <w:rsid w:val="00C02E7E"/>
    <w:rsid w:val="00C0324C"/>
    <w:rsid w:val="00C034C9"/>
    <w:rsid w:val="00C03516"/>
    <w:rsid w:val="00C03811"/>
    <w:rsid w:val="00C03F5A"/>
    <w:rsid w:val="00C04E9B"/>
    <w:rsid w:val="00C04FB7"/>
    <w:rsid w:val="00C05506"/>
    <w:rsid w:val="00C058F2"/>
    <w:rsid w:val="00C06019"/>
    <w:rsid w:val="00C065B0"/>
    <w:rsid w:val="00C0733C"/>
    <w:rsid w:val="00C07B76"/>
    <w:rsid w:val="00C112C7"/>
    <w:rsid w:val="00C11500"/>
    <w:rsid w:val="00C11A75"/>
    <w:rsid w:val="00C125A2"/>
    <w:rsid w:val="00C12BB5"/>
    <w:rsid w:val="00C130B1"/>
    <w:rsid w:val="00C13447"/>
    <w:rsid w:val="00C138A7"/>
    <w:rsid w:val="00C139E9"/>
    <w:rsid w:val="00C1406A"/>
    <w:rsid w:val="00C14175"/>
    <w:rsid w:val="00C1565F"/>
    <w:rsid w:val="00C15AAF"/>
    <w:rsid w:val="00C15C95"/>
    <w:rsid w:val="00C15D7C"/>
    <w:rsid w:val="00C163BC"/>
    <w:rsid w:val="00C1666E"/>
    <w:rsid w:val="00C16777"/>
    <w:rsid w:val="00C167AE"/>
    <w:rsid w:val="00C16CDE"/>
    <w:rsid w:val="00C2004E"/>
    <w:rsid w:val="00C201DF"/>
    <w:rsid w:val="00C201FB"/>
    <w:rsid w:val="00C2067C"/>
    <w:rsid w:val="00C20B6B"/>
    <w:rsid w:val="00C20F87"/>
    <w:rsid w:val="00C21030"/>
    <w:rsid w:val="00C212BF"/>
    <w:rsid w:val="00C2175F"/>
    <w:rsid w:val="00C21C4F"/>
    <w:rsid w:val="00C2202E"/>
    <w:rsid w:val="00C22316"/>
    <w:rsid w:val="00C2252C"/>
    <w:rsid w:val="00C23B92"/>
    <w:rsid w:val="00C23CAE"/>
    <w:rsid w:val="00C23D35"/>
    <w:rsid w:val="00C243AC"/>
    <w:rsid w:val="00C24619"/>
    <w:rsid w:val="00C24650"/>
    <w:rsid w:val="00C246D6"/>
    <w:rsid w:val="00C24709"/>
    <w:rsid w:val="00C24899"/>
    <w:rsid w:val="00C24B82"/>
    <w:rsid w:val="00C24CA3"/>
    <w:rsid w:val="00C25C0C"/>
    <w:rsid w:val="00C25DD9"/>
    <w:rsid w:val="00C26568"/>
    <w:rsid w:val="00C26A73"/>
    <w:rsid w:val="00C26BFE"/>
    <w:rsid w:val="00C272C0"/>
    <w:rsid w:val="00C27C2C"/>
    <w:rsid w:val="00C27C88"/>
    <w:rsid w:val="00C27E70"/>
    <w:rsid w:val="00C300E2"/>
    <w:rsid w:val="00C303F3"/>
    <w:rsid w:val="00C307A9"/>
    <w:rsid w:val="00C30E9C"/>
    <w:rsid w:val="00C30F02"/>
    <w:rsid w:val="00C312D8"/>
    <w:rsid w:val="00C3135D"/>
    <w:rsid w:val="00C315D5"/>
    <w:rsid w:val="00C31833"/>
    <w:rsid w:val="00C321B4"/>
    <w:rsid w:val="00C32866"/>
    <w:rsid w:val="00C328E5"/>
    <w:rsid w:val="00C338DC"/>
    <w:rsid w:val="00C33C0F"/>
    <w:rsid w:val="00C33F43"/>
    <w:rsid w:val="00C34144"/>
    <w:rsid w:val="00C34F88"/>
    <w:rsid w:val="00C3527E"/>
    <w:rsid w:val="00C35B80"/>
    <w:rsid w:val="00C35E99"/>
    <w:rsid w:val="00C3699C"/>
    <w:rsid w:val="00C36B0C"/>
    <w:rsid w:val="00C37254"/>
    <w:rsid w:val="00C37AE6"/>
    <w:rsid w:val="00C37E23"/>
    <w:rsid w:val="00C402B8"/>
    <w:rsid w:val="00C4061F"/>
    <w:rsid w:val="00C409B6"/>
    <w:rsid w:val="00C41368"/>
    <w:rsid w:val="00C414E7"/>
    <w:rsid w:val="00C41BA2"/>
    <w:rsid w:val="00C41E92"/>
    <w:rsid w:val="00C42EBB"/>
    <w:rsid w:val="00C437D7"/>
    <w:rsid w:val="00C43832"/>
    <w:rsid w:val="00C43AC3"/>
    <w:rsid w:val="00C43B4D"/>
    <w:rsid w:val="00C43E8B"/>
    <w:rsid w:val="00C440BD"/>
    <w:rsid w:val="00C445B8"/>
    <w:rsid w:val="00C447EC"/>
    <w:rsid w:val="00C44801"/>
    <w:rsid w:val="00C44A67"/>
    <w:rsid w:val="00C4519A"/>
    <w:rsid w:val="00C457D8"/>
    <w:rsid w:val="00C459EF"/>
    <w:rsid w:val="00C45E04"/>
    <w:rsid w:val="00C46274"/>
    <w:rsid w:val="00C4658F"/>
    <w:rsid w:val="00C46629"/>
    <w:rsid w:val="00C466AA"/>
    <w:rsid w:val="00C46A97"/>
    <w:rsid w:val="00C46EA4"/>
    <w:rsid w:val="00C471A1"/>
    <w:rsid w:val="00C471A2"/>
    <w:rsid w:val="00C471EF"/>
    <w:rsid w:val="00C472FC"/>
    <w:rsid w:val="00C47616"/>
    <w:rsid w:val="00C477E6"/>
    <w:rsid w:val="00C47BCF"/>
    <w:rsid w:val="00C50672"/>
    <w:rsid w:val="00C5095F"/>
    <w:rsid w:val="00C515C6"/>
    <w:rsid w:val="00C523B2"/>
    <w:rsid w:val="00C526CA"/>
    <w:rsid w:val="00C528B8"/>
    <w:rsid w:val="00C52AC1"/>
    <w:rsid w:val="00C52B7F"/>
    <w:rsid w:val="00C52BD2"/>
    <w:rsid w:val="00C52DBC"/>
    <w:rsid w:val="00C52F6E"/>
    <w:rsid w:val="00C53142"/>
    <w:rsid w:val="00C531C4"/>
    <w:rsid w:val="00C5353F"/>
    <w:rsid w:val="00C53A4D"/>
    <w:rsid w:val="00C53B99"/>
    <w:rsid w:val="00C54B78"/>
    <w:rsid w:val="00C55208"/>
    <w:rsid w:val="00C5523D"/>
    <w:rsid w:val="00C56445"/>
    <w:rsid w:val="00C565C8"/>
    <w:rsid w:val="00C56D41"/>
    <w:rsid w:val="00C574B6"/>
    <w:rsid w:val="00C576E4"/>
    <w:rsid w:val="00C57F63"/>
    <w:rsid w:val="00C6005F"/>
    <w:rsid w:val="00C61417"/>
    <w:rsid w:val="00C61A9B"/>
    <w:rsid w:val="00C61B0C"/>
    <w:rsid w:val="00C62207"/>
    <w:rsid w:val="00C62444"/>
    <w:rsid w:val="00C626B2"/>
    <w:rsid w:val="00C629F7"/>
    <w:rsid w:val="00C62E3B"/>
    <w:rsid w:val="00C62EAA"/>
    <w:rsid w:val="00C643EF"/>
    <w:rsid w:val="00C64524"/>
    <w:rsid w:val="00C64751"/>
    <w:rsid w:val="00C648D8"/>
    <w:rsid w:val="00C64A69"/>
    <w:rsid w:val="00C64CBD"/>
    <w:rsid w:val="00C64F28"/>
    <w:rsid w:val="00C65515"/>
    <w:rsid w:val="00C66402"/>
    <w:rsid w:val="00C66689"/>
    <w:rsid w:val="00C67222"/>
    <w:rsid w:val="00C67865"/>
    <w:rsid w:val="00C70314"/>
    <w:rsid w:val="00C7050F"/>
    <w:rsid w:val="00C70A10"/>
    <w:rsid w:val="00C7171F"/>
    <w:rsid w:val="00C7203C"/>
    <w:rsid w:val="00C73206"/>
    <w:rsid w:val="00C733E1"/>
    <w:rsid w:val="00C73EE8"/>
    <w:rsid w:val="00C742F8"/>
    <w:rsid w:val="00C7432F"/>
    <w:rsid w:val="00C74B84"/>
    <w:rsid w:val="00C74E1F"/>
    <w:rsid w:val="00C755D9"/>
    <w:rsid w:val="00C756A3"/>
    <w:rsid w:val="00C76064"/>
    <w:rsid w:val="00C76BEE"/>
    <w:rsid w:val="00C76DC5"/>
    <w:rsid w:val="00C76F75"/>
    <w:rsid w:val="00C80BB1"/>
    <w:rsid w:val="00C812C3"/>
    <w:rsid w:val="00C81662"/>
    <w:rsid w:val="00C826C5"/>
    <w:rsid w:val="00C841D5"/>
    <w:rsid w:val="00C84713"/>
    <w:rsid w:val="00C84D88"/>
    <w:rsid w:val="00C84FD9"/>
    <w:rsid w:val="00C85588"/>
    <w:rsid w:val="00C855B5"/>
    <w:rsid w:val="00C85877"/>
    <w:rsid w:val="00C85BCF"/>
    <w:rsid w:val="00C85D8C"/>
    <w:rsid w:val="00C85FFB"/>
    <w:rsid w:val="00C8624A"/>
    <w:rsid w:val="00C865AD"/>
    <w:rsid w:val="00C86C7A"/>
    <w:rsid w:val="00C86CCF"/>
    <w:rsid w:val="00C86F05"/>
    <w:rsid w:val="00C87B0D"/>
    <w:rsid w:val="00C87D81"/>
    <w:rsid w:val="00C87D8A"/>
    <w:rsid w:val="00C91070"/>
    <w:rsid w:val="00C910D3"/>
    <w:rsid w:val="00C91295"/>
    <w:rsid w:val="00C916FF"/>
    <w:rsid w:val="00C92951"/>
    <w:rsid w:val="00C92CBC"/>
    <w:rsid w:val="00C92E4C"/>
    <w:rsid w:val="00C93122"/>
    <w:rsid w:val="00C93BA9"/>
    <w:rsid w:val="00C948AF"/>
    <w:rsid w:val="00C95688"/>
    <w:rsid w:val="00C958AD"/>
    <w:rsid w:val="00C95DE8"/>
    <w:rsid w:val="00C95EAA"/>
    <w:rsid w:val="00C9630F"/>
    <w:rsid w:val="00C965C0"/>
    <w:rsid w:val="00C968CD"/>
    <w:rsid w:val="00C96D38"/>
    <w:rsid w:val="00C96E0B"/>
    <w:rsid w:val="00C96F65"/>
    <w:rsid w:val="00C97193"/>
    <w:rsid w:val="00C9763D"/>
    <w:rsid w:val="00C97B28"/>
    <w:rsid w:val="00C97C99"/>
    <w:rsid w:val="00C97CAA"/>
    <w:rsid w:val="00CA0198"/>
    <w:rsid w:val="00CA051A"/>
    <w:rsid w:val="00CA08B1"/>
    <w:rsid w:val="00CA21DA"/>
    <w:rsid w:val="00CA2621"/>
    <w:rsid w:val="00CA2D2E"/>
    <w:rsid w:val="00CA31C2"/>
    <w:rsid w:val="00CA327B"/>
    <w:rsid w:val="00CA3552"/>
    <w:rsid w:val="00CA381B"/>
    <w:rsid w:val="00CA3CF5"/>
    <w:rsid w:val="00CA4424"/>
    <w:rsid w:val="00CA4BD1"/>
    <w:rsid w:val="00CA561F"/>
    <w:rsid w:val="00CA5AAB"/>
    <w:rsid w:val="00CA6046"/>
    <w:rsid w:val="00CA673B"/>
    <w:rsid w:val="00CA67A5"/>
    <w:rsid w:val="00CA6B34"/>
    <w:rsid w:val="00CA7417"/>
    <w:rsid w:val="00CA7538"/>
    <w:rsid w:val="00CA7F64"/>
    <w:rsid w:val="00CA7FE5"/>
    <w:rsid w:val="00CB0744"/>
    <w:rsid w:val="00CB0C28"/>
    <w:rsid w:val="00CB0C6E"/>
    <w:rsid w:val="00CB12E6"/>
    <w:rsid w:val="00CB160F"/>
    <w:rsid w:val="00CB2410"/>
    <w:rsid w:val="00CB27D8"/>
    <w:rsid w:val="00CB287E"/>
    <w:rsid w:val="00CB28D4"/>
    <w:rsid w:val="00CB2BF2"/>
    <w:rsid w:val="00CB37E5"/>
    <w:rsid w:val="00CB3AB2"/>
    <w:rsid w:val="00CB3B9B"/>
    <w:rsid w:val="00CB3C39"/>
    <w:rsid w:val="00CB49B7"/>
    <w:rsid w:val="00CB4E7C"/>
    <w:rsid w:val="00CB5CF5"/>
    <w:rsid w:val="00CB6E76"/>
    <w:rsid w:val="00CB748A"/>
    <w:rsid w:val="00CB7D14"/>
    <w:rsid w:val="00CC0A1E"/>
    <w:rsid w:val="00CC0AE2"/>
    <w:rsid w:val="00CC0E5A"/>
    <w:rsid w:val="00CC13A3"/>
    <w:rsid w:val="00CC14CE"/>
    <w:rsid w:val="00CC1F95"/>
    <w:rsid w:val="00CC200E"/>
    <w:rsid w:val="00CC21AD"/>
    <w:rsid w:val="00CC311F"/>
    <w:rsid w:val="00CC35CF"/>
    <w:rsid w:val="00CC39AC"/>
    <w:rsid w:val="00CC3A00"/>
    <w:rsid w:val="00CC4003"/>
    <w:rsid w:val="00CC41BD"/>
    <w:rsid w:val="00CC4331"/>
    <w:rsid w:val="00CC4372"/>
    <w:rsid w:val="00CC4ED1"/>
    <w:rsid w:val="00CC54B1"/>
    <w:rsid w:val="00CC56A8"/>
    <w:rsid w:val="00CC62DF"/>
    <w:rsid w:val="00CC653F"/>
    <w:rsid w:val="00CC67CC"/>
    <w:rsid w:val="00CC6859"/>
    <w:rsid w:val="00CC6A7F"/>
    <w:rsid w:val="00CC6EF4"/>
    <w:rsid w:val="00CC7CCA"/>
    <w:rsid w:val="00CD0104"/>
    <w:rsid w:val="00CD1270"/>
    <w:rsid w:val="00CD133A"/>
    <w:rsid w:val="00CD1B5E"/>
    <w:rsid w:val="00CD1E6D"/>
    <w:rsid w:val="00CD22F6"/>
    <w:rsid w:val="00CD2FF6"/>
    <w:rsid w:val="00CD374B"/>
    <w:rsid w:val="00CD3A23"/>
    <w:rsid w:val="00CD3E2A"/>
    <w:rsid w:val="00CD40C5"/>
    <w:rsid w:val="00CD476C"/>
    <w:rsid w:val="00CD49F8"/>
    <w:rsid w:val="00CD4DED"/>
    <w:rsid w:val="00CD505E"/>
    <w:rsid w:val="00CD53A3"/>
    <w:rsid w:val="00CD564B"/>
    <w:rsid w:val="00CD69DA"/>
    <w:rsid w:val="00CD6CB7"/>
    <w:rsid w:val="00CD7362"/>
    <w:rsid w:val="00CD73E4"/>
    <w:rsid w:val="00CD7738"/>
    <w:rsid w:val="00CD78AF"/>
    <w:rsid w:val="00CD7DE1"/>
    <w:rsid w:val="00CE126C"/>
    <w:rsid w:val="00CE12CB"/>
    <w:rsid w:val="00CE134B"/>
    <w:rsid w:val="00CE1C56"/>
    <w:rsid w:val="00CE2506"/>
    <w:rsid w:val="00CE2590"/>
    <w:rsid w:val="00CE3445"/>
    <w:rsid w:val="00CE3457"/>
    <w:rsid w:val="00CE3571"/>
    <w:rsid w:val="00CE3BCF"/>
    <w:rsid w:val="00CE3F36"/>
    <w:rsid w:val="00CE4816"/>
    <w:rsid w:val="00CE4DA4"/>
    <w:rsid w:val="00CE5084"/>
    <w:rsid w:val="00CE5373"/>
    <w:rsid w:val="00CE573E"/>
    <w:rsid w:val="00CE5887"/>
    <w:rsid w:val="00CE5937"/>
    <w:rsid w:val="00CE61D3"/>
    <w:rsid w:val="00CE6576"/>
    <w:rsid w:val="00CE67AB"/>
    <w:rsid w:val="00CE6FA8"/>
    <w:rsid w:val="00CE727A"/>
    <w:rsid w:val="00CE7668"/>
    <w:rsid w:val="00CE774B"/>
    <w:rsid w:val="00CF018A"/>
    <w:rsid w:val="00CF0393"/>
    <w:rsid w:val="00CF0A94"/>
    <w:rsid w:val="00CF0B9D"/>
    <w:rsid w:val="00CF0C93"/>
    <w:rsid w:val="00CF123B"/>
    <w:rsid w:val="00CF165A"/>
    <w:rsid w:val="00CF1818"/>
    <w:rsid w:val="00CF20C3"/>
    <w:rsid w:val="00CF22A3"/>
    <w:rsid w:val="00CF2E54"/>
    <w:rsid w:val="00CF3031"/>
    <w:rsid w:val="00CF3784"/>
    <w:rsid w:val="00CF3B97"/>
    <w:rsid w:val="00CF3EAC"/>
    <w:rsid w:val="00CF46EA"/>
    <w:rsid w:val="00CF7700"/>
    <w:rsid w:val="00CF7AE1"/>
    <w:rsid w:val="00CF7F06"/>
    <w:rsid w:val="00D0070C"/>
    <w:rsid w:val="00D00ACC"/>
    <w:rsid w:val="00D00B40"/>
    <w:rsid w:val="00D00B76"/>
    <w:rsid w:val="00D0165B"/>
    <w:rsid w:val="00D01663"/>
    <w:rsid w:val="00D017BB"/>
    <w:rsid w:val="00D019BE"/>
    <w:rsid w:val="00D024F9"/>
    <w:rsid w:val="00D02516"/>
    <w:rsid w:val="00D026EE"/>
    <w:rsid w:val="00D02B3E"/>
    <w:rsid w:val="00D02EB7"/>
    <w:rsid w:val="00D03092"/>
    <w:rsid w:val="00D03521"/>
    <w:rsid w:val="00D03951"/>
    <w:rsid w:val="00D0396C"/>
    <w:rsid w:val="00D03A86"/>
    <w:rsid w:val="00D03AD5"/>
    <w:rsid w:val="00D03D06"/>
    <w:rsid w:val="00D04156"/>
    <w:rsid w:val="00D043FF"/>
    <w:rsid w:val="00D04635"/>
    <w:rsid w:val="00D0496A"/>
    <w:rsid w:val="00D04F53"/>
    <w:rsid w:val="00D05A61"/>
    <w:rsid w:val="00D05E55"/>
    <w:rsid w:val="00D05FBE"/>
    <w:rsid w:val="00D0660B"/>
    <w:rsid w:val="00D06891"/>
    <w:rsid w:val="00D06B10"/>
    <w:rsid w:val="00D06D1C"/>
    <w:rsid w:val="00D07068"/>
    <w:rsid w:val="00D072AE"/>
    <w:rsid w:val="00D073DE"/>
    <w:rsid w:val="00D076F5"/>
    <w:rsid w:val="00D07E34"/>
    <w:rsid w:val="00D07E91"/>
    <w:rsid w:val="00D101ED"/>
    <w:rsid w:val="00D104D2"/>
    <w:rsid w:val="00D10608"/>
    <w:rsid w:val="00D10611"/>
    <w:rsid w:val="00D11EED"/>
    <w:rsid w:val="00D125DF"/>
    <w:rsid w:val="00D12657"/>
    <w:rsid w:val="00D12C3A"/>
    <w:rsid w:val="00D130E0"/>
    <w:rsid w:val="00D134A8"/>
    <w:rsid w:val="00D13611"/>
    <w:rsid w:val="00D13768"/>
    <w:rsid w:val="00D13CED"/>
    <w:rsid w:val="00D146AD"/>
    <w:rsid w:val="00D14B00"/>
    <w:rsid w:val="00D14F97"/>
    <w:rsid w:val="00D15368"/>
    <w:rsid w:val="00D155F8"/>
    <w:rsid w:val="00D15855"/>
    <w:rsid w:val="00D159CE"/>
    <w:rsid w:val="00D1614C"/>
    <w:rsid w:val="00D164AB"/>
    <w:rsid w:val="00D16529"/>
    <w:rsid w:val="00D1710B"/>
    <w:rsid w:val="00D175E5"/>
    <w:rsid w:val="00D17A85"/>
    <w:rsid w:val="00D20CBD"/>
    <w:rsid w:val="00D226E6"/>
    <w:rsid w:val="00D22B6E"/>
    <w:rsid w:val="00D23017"/>
    <w:rsid w:val="00D2309C"/>
    <w:rsid w:val="00D237BB"/>
    <w:rsid w:val="00D23A89"/>
    <w:rsid w:val="00D23CA8"/>
    <w:rsid w:val="00D24899"/>
    <w:rsid w:val="00D248FB"/>
    <w:rsid w:val="00D24932"/>
    <w:rsid w:val="00D24D62"/>
    <w:rsid w:val="00D24DB5"/>
    <w:rsid w:val="00D253C7"/>
    <w:rsid w:val="00D26609"/>
    <w:rsid w:val="00D26DB8"/>
    <w:rsid w:val="00D26F0E"/>
    <w:rsid w:val="00D27773"/>
    <w:rsid w:val="00D27B5A"/>
    <w:rsid w:val="00D27D99"/>
    <w:rsid w:val="00D307E9"/>
    <w:rsid w:val="00D30A04"/>
    <w:rsid w:val="00D31A78"/>
    <w:rsid w:val="00D3206B"/>
    <w:rsid w:val="00D32249"/>
    <w:rsid w:val="00D33522"/>
    <w:rsid w:val="00D33EA1"/>
    <w:rsid w:val="00D34034"/>
    <w:rsid w:val="00D34331"/>
    <w:rsid w:val="00D3438E"/>
    <w:rsid w:val="00D34E57"/>
    <w:rsid w:val="00D35131"/>
    <w:rsid w:val="00D3526F"/>
    <w:rsid w:val="00D35381"/>
    <w:rsid w:val="00D369FA"/>
    <w:rsid w:val="00D37082"/>
    <w:rsid w:val="00D37171"/>
    <w:rsid w:val="00D371F3"/>
    <w:rsid w:val="00D37C3F"/>
    <w:rsid w:val="00D37F19"/>
    <w:rsid w:val="00D40273"/>
    <w:rsid w:val="00D41092"/>
    <w:rsid w:val="00D411AD"/>
    <w:rsid w:val="00D41228"/>
    <w:rsid w:val="00D41263"/>
    <w:rsid w:val="00D41E4A"/>
    <w:rsid w:val="00D42D55"/>
    <w:rsid w:val="00D43130"/>
    <w:rsid w:val="00D431BA"/>
    <w:rsid w:val="00D4351C"/>
    <w:rsid w:val="00D436A1"/>
    <w:rsid w:val="00D43F82"/>
    <w:rsid w:val="00D44025"/>
    <w:rsid w:val="00D443BD"/>
    <w:rsid w:val="00D443D1"/>
    <w:rsid w:val="00D444D9"/>
    <w:rsid w:val="00D446EC"/>
    <w:rsid w:val="00D44E62"/>
    <w:rsid w:val="00D454B9"/>
    <w:rsid w:val="00D4579E"/>
    <w:rsid w:val="00D45AAA"/>
    <w:rsid w:val="00D45F25"/>
    <w:rsid w:val="00D4716F"/>
    <w:rsid w:val="00D47816"/>
    <w:rsid w:val="00D50098"/>
    <w:rsid w:val="00D50F6E"/>
    <w:rsid w:val="00D51B2F"/>
    <w:rsid w:val="00D5277E"/>
    <w:rsid w:val="00D52F01"/>
    <w:rsid w:val="00D53099"/>
    <w:rsid w:val="00D5329C"/>
    <w:rsid w:val="00D537F2"/>
    <w:rsid w:val="00D53908"/>
    <w:rsid w:val="00D5397C"/>
    <w:rsid w:val="00D543C1"/>
    <w:rsid w:val="00D547AB"/>
    <w:rsid w:val="00D548C0"/>
    <w:rsid w:val="00D54DEE"/>
    <w:rsid w:val="00D55053"/>
    <w:rsid w:val="00D55143"/>
    <w:rsid w:val="00D55444"/>
    <w:rsid w:val="00D55520"/>
    <w:rsid w:val="00D55A94"/>
    <w:rsid w:val="00D55C7C"/>
    <w:rsid w:val="00D565DB"/>
    <w:rsid w:val="00D578D2"/>
    <w:rsid w:val="00D60320"/>
    <w:rsid w:val="00D615BD"/>
    <w:rsid w:val="00D61F56"/>
    <w:rsid w:val="00D62EC8"/>
    <w:rsid w:val="00D63472"/>
    <w:rsid w:val="00D63DB2"/>
    <w:rsid w:val="00D647E6"/>
    <w:rsid w:val="00D64902"/>
    <w:rsid w:val="00D6491E"/>
    <w:rsid w:val="00D64B5A"/>
    <w:rsid w:val="00D6542B"/>
    <w:rsid w:val="00D6547B"/>
    <w:rsid w:val="00D655D4"/>
    <w:rsid w:val="00D65A52"/>
    <w:rsid w:val="00D665BA"/>
    <w:rsid w:val="00D665DF"/>
    <w:rsid w:val="00D671B1"/>
    <w:rsid w:val="00D67478"/>
    <w:rsid w:val="00D67A97"/>
    <w:rsid w:val="00D700BB"/>
    <w:rsid w:val="00D7125D"/>
    <w:rsid w:val="00D71625"/>
    <w:rsid w:val="00D72014"/>
    <w:rsid w:val="00D72078"/>
    <w:rsid w:val="00D7265C"/>
    <w:rsid w:val="00D7276C"/>
    <w:rsid w:val="00D72909"/>
    <w:rsid w:val="00D729A4"/>
    <w:rsid w:val="00D7314A"/>
    <w:rsid w:val="00D73610"/>
    <w:rsid w:val="00D73C74"/>
    <w:rsid w:val="00D73CC3"/>
    <w:rsid w:val="00D7501B"/>
    <w:rsid w:val="00D75C86"/>
    <w:rsid w:val="00D76015"/>
    <w:rsid w:val="00D7607B"/>
    <w:rsid w:val="00D760EA"/>
    <w:rsid w:val="00D7652B"/>
    <w:rsid w:val="00D768BD"/>
    <w:rsid w:val="00D76ABA"/>
    <w:rsid w:val="00D7783F"/>
    <w:rsid w:val="00D801CD"/>
    <w:rsid w:val="00D804B8"/>
    <w:rsid w:val="00D807D9"/>
    <w:rsid w:val="00D808D7"/>
    <w:rsid w:val="00D80F73"/>
    <w:rsid w:val="00D811F0"/>
    <w:rsid w:val="00D815B4"/>
    <w:rsid w:val="00D818A7"/>
    <w:rsid w:val="00D81EA3"/>
    <w:rsid w:val="00D83568"/>
    <w:rsid w:val="00D8358C"/>
    <w:rsid w:val="00D838CC"/>
    <w:rsid w:val="00D8461C"/>
    <w:rsid w:val="00D8488F"/>
    <w:rsid w:val="00D853CD"/>
    <w:rsid w:val="00D86371"/>
    <w:rsid w:val="00D864E1"/>
    <w:rsid w:val="00D86C7B"/>
    <w:rsid w:val="00D87253"/>
    <w:rsid w:val="00D875E0"/>
    <w:rsid w:val="00D87824"/>
    <w:rsid w:val="00D907BC"/>
    <w:rsid w:val="00D90992"/>
    <w:rsid w:val="00D91088"/>
    <w:rsid w:val="00D916B7"/>
    <w:rsid w:val="00D91B7F"/>
    <w:rsid w:val="00D91C6E"/>
    <w:rsid w:val="00D91D4C"/>
    <w:rsid w:val="00D937B3"/>
    <w:rsid w:val="00D938BD"/>
    <w:rsid w:val="00D93D63"/>
    <w:rsid w:val="00D94B09"/>
    <w:rsid w:val="00D9552C"/>
    <w:rsid w:val="00D95B21"/>
    <w:rsid w:val="00D96A4F"/>
    <w:rsid w:val="00D9774E"/>
    <w:rsid w:val="00DA0658"/>
    <w:rsid w:val="00DA0C00"/>
    <w:rsid w:val="00DA1FB8"/>
    <w:rsid w:val="00DA271E"/>
    <w:rsid w:val="00DA29CA"/>
    <w:rsid w:val="00DA3467"/>
    <w:rsid w:val="00DA3481"/>
    <w:rsid w:val="00DA35FD"/>
    <w:rsid w:val="00DA378B"/>
    <w:rsid w:val="00DA3A5A"/>
    <w:rsid w:val="00DA4268"/>
    <w:rsid w:val="00DA434E"/>
    <w:rsid w:val="00DA437D"/>
    <w:rsid w:val="00DA4F6E"/>
    <w:rsid w:val="00DA5194"/>
    <w:rsid w:val="00DA53AC"/>
    <w:rsid w:val="00DA5473"/>
    <w:rsid w:val="00DA63B9"/>
    <w:rsid w:val="00DA6A10"/>
    <w:rsid w:val="00DA6CA3"/>
    <w:rsid w:val="00DA6DC9"/>
    <w:rsid w:val="00DA6DED"/>
    <w:rsid w:val="00DA6DF6"/>
    <w:rsid w:val="00DA7077"/>
    <w:rsid w:val="00DA75E3"/>
    <w:rsid w:val="00DA7753"/>
    <w:rsid w:val="00DA78B5"/>
    <w:rsid w:val="00DA7B79"/>
    <w:rsid w:val="00DA7D3C"/>
    <w:rsid w:val="00DA7F2F"/>
    <w:rsid w:val="00DB002C"/>
    <w:rsid w:val="00DB0C24"/>
    <w:rsid w:val="00DB0F02"/>
    <w:rsid w:val="00DB1DCC"/>
    <w:rsid w:val="00DB2369"/>
    <w:rsid w:val="00DB243F"/>
    <w:rsid w:val="00DB2564"/>
    <w:rsid w:val="00DB2E6A"/>
    <w:rsid w:val="00DB3609"/>
    <w:rsid w:val="00DB37EA"/>
    <w:rsid w:val="00DB4448"/>
    <w:rsid w:val="00DB4539"/>
    <w:rsid w:val="00DB530E"/>
    <w:rsid w:val="00DB5BFA"/>
    <w:rsid w:val="00DB6451"/>
    <w:rsid w:val="00DB6A3B"/>
    <w:rsid w:val="00DB6A60"/>
    <w:rsid w:val="00DB6C83"/>
    <w:rsid w:val="00DB6FAF"/>
    <w:rsid w:val="00DB79FD"/>
    <w:rsid w:val="00DB7A5E"/>
    <w:rsid w:val="00DC1129"/>
    <w:rsid w:val="00DC1D9A"/>
    <w:rsid w:val="00DC1DC4"/>
    <w:rsid w:val="00DC1E8E"/>
    <w:rsid w:val="00DC200B"/>
    <w:rsid w:val="00DC231D"/>
    <w:rsid w:val="00DC3191"/>
    <w:rsid w:val="00DC3250"/>
    <w:rsid w:val="00DC335E"/>
    <w:rsid w:val="00DC34D9"/>
    <w:rsid w:val="00DC35F8"/>
    <w:rsid w:val="00DC3B0C"/>
    <w:rsid w:val="00DC3CC0"/>
    <w:rsid w:val="00DC3ED0"/>
    <w:rsid w:val="00DC4004"/>
    <w:rsid w:val="00DC452C"/>
    <w:rsid w:val="00DC470B"/>
    <w:rsid w:val="00DC5BB5"/>
    <w:rsid w:val="00DC609B"/>
    <w:rsid w:val="00DC62A7"/>
    <w:rsid w:val="00DC68E9"/>
    <w:rsid w:val="00DC6A5B"/>
    <w:rsid w:val="00DC7017"/>
    <w:rsid w:val="00DC71DA"/>
    <w:rsid w:val="00DD0BAA"/>
    <w:rsid w:val="00DD16F7"/>
    <w:rsid w:val="00DD2163"/>
    <w:rsid w:val="00DD241A"/>
    <w:rsid w:val="00DD2AC9"/>
    <w:rsid w:val="00DD2CC0"/>
    <w:rsid w:val="00DD2FCE"/>
    <w:rsid w:val="00DD36A4"/>
    <w:rsid w:val="00DD3A42"/>
    <w:rsid w:val="00DD479E"/>
    <w:rsid w:val="00DD4C24"/>
    <w:rsid w:val="00DD4C3D"/>
    <w:rsid w:val="00DD5811"/>
    <w:rsid w:val="00DD6351"/>
    <w:rsid w:val="00DD6454"/>
    <w:rsid w:val="00DD678E"/>
    <w:rsid w:val="00DD691D"/>
    <w:rsid w:val="00DD7722"/>
    <w:rsid w:val="00DD7F53"/>
    <w:rsid w:val="00DE0155"/>
    <w:rsid w:val="00DE04C3"/>
    <w:rsid w:val="00DE05E1"/>
    <w:rsid w:val="00DE060C"/>
    <w:rsid w:val="00DE06C4"/>
    <w:rsid w:val="00DE21D2"/>
    <w:rsid w:val="00DE2347"/>
    <w:rsid w:val="00DE28F1"/>
    <w:rsid w:val="00DE2F1D"/>
    <w:rsid w:val="00DE2F29"/>
    <w:rsid w:val="00DE30B5"/>
    <w:rsid w:val="00DE444E"/>
    <w:rsid w:val="00DE45E0"/>
    <w:rsid w:val="00DE477C"/>
    <w:rsid w:val="00DE53B6"/>
    <w:rsid w:val="00DE5A2B"/>
    <w:rsid w:val="00DE6375"/>
    <w:rsid w:val="00DE65CE"/>
    <w:rsid w:val="00DE6FD1"/>
    <w:rsid w:val="00DE7286"/>
    <w:rsid w:val="00DE793F"/>
    <w:rsid w:val="00DE7BB7"/>
    <w:rsid w:val="00DE7C81"/>
    <w:rsid w:val="00DF01C9"/>
    <w:rsid w:val="00DF02CF"/>
    <w:rsid w:val="00DF137E"/>
    <w:rsid w:val="00DF163C"/>
    <w:rsid w:val="00DF1A4A"/>
    <w:rsid w:val="00DF2361"/>
    <w:rsid w:val="00DF4903"/>
    <w:rsid w:val="00DF5019"/>
    <w:rsid w:val="00DF5480"/>
    <w:rsid w:val="00DF5C66"/>
    <w:rsid w:val="00DF5E2A"/>
    <w:rsid w:val="00DF6374"/>
    <w:rsid w:val="00DF69B2"/>
    <w:rsid w:val="00DF6DBA"/>
    <w:rsid w:val="00DF799F"/>
    <w:rsid w:val="00DF7A6C"/>
    <w:rsid w:val="00E00554"/>
    <w:rsid w:val="00E008C5"/>
    <w:rsid w:val="00E020F6"/>
    <w:rsid w:val="00E02509"/>
    <w:rsid w:val="00E02892"/>
    <w:rsid w:val="00E02AA3"/>
    <w:rsid w:val="00E03078"/>
    <w:rsid w:val="00E0371E"/>
    <w:rsid w:val="00E03936"/>
    <w:rsid w:val="00E039B7"/>
    <w:rsid w:val="00E03A29"/>
    <w:rsid w:val="00E03CFA"/>
    <w:rsid w:val="00E04169"/>
    <w:rsid w:val="00E04220"/>
    <w:rsid w:val="00E0498D"/>
    <w:rsid w:val="00E04AA6"/>
    <w:rsid w:val="00E04F7A"/>
    <w:rsid w:val="00E05173"/>
    <w:rsid w:val="00E05EA6"/>
    <w:rsid w:val="00E0603D"/>
    <w:rsid w:val="00E06292"/>
    <w:rsid w:val="00E071A6"/>
    <w:rsid w:val="00E07EBA"/>
    <w:rsid w:val="00E1012B"/>
    <w:rsid w:val="00E107D3"/>
    <w:rsid w:val="00E10DAA"/>
    <w:rsid w:val="00E11300"/>
    <w:rsid w:val="00E117C1"/>
    <w:rsid w:val="00E11870"/>
    <w:rsid w:val="00E11D82"/>
    <w:rsid w:val="00E12866"/>
    <w:rsid w:val="00E12CA7"/>
    <w:rsid w:val="00E12F4D"/>
    <w:rsid w:val="00E146A1"/>
    <w:rsid w:val="00E14F14"/>
    <w:rsid w:val="00E14FC6"/>
    <w:rsid w:val="00E154E6"/>
    <w:rsid w:val="00E15685"/>
    <w:rsid w:val="00E156C1"/>
    <w:rsid w:val="00E158DA"/>
    <w:rsid w:val="00E159B0"/>
    <w:rsid w:val="00E15F6C"/>
    <w:rsid w:val="00E165B3"/>
    <w:rsid w:val="00E16684"/>
    <w:rsid w:val="00E16817"/>
    <w:rsid w:val="00E16ADF"/>
    <w:rsid w:val="00E176C5"/>
    <w:rsid w:val="00E178F0"/>
    <w:rsid w:val="00E20201"/>
    <w:rsid w:val="00E21026"/>
    <w:rsid w:val="00E21A05"/>
    <w:rsid w:val="00E22EEC"/>
    <w:rsid w:val="00E23145"/>
    <w:rsid w:val="00E235C6"/>
    <w:rsid w:val="00E24571"/>
    <w:rsid w:val="00E2473C"/>
    <w:rsid w:val="00E24B3C"/>
    <w:rsid w:val="00E250BA"/>
    <w:rsid w:val="00E259B1"/>
    <w:rsid w:val="00E261BE"/>
    <w:rsid w:val="00E26395"/>
    <w:rsid w:val="00E2640E"/>
    <w:rsid w:val="00E26636"/>
    <w:rsid w:val="00E26782"/>
    <w:rsid w:val="00E26989"/>
    <w:rsid w:val="00E277F2"/>
    <w:rsid w:val="00E27D09"/>
    <w:rsid w:val="00E302C1"/>
    <w:rsid w:val="00E30CA3"/>
    <w:rsid w:val="00E30EAA"/>
    <w:rsid w:val="00E30EB2"/>
    <w:rsid w:val="00E30EB6"/>
    <w:rsid w:val="00E30F15"/>
    <w:rsid w:val="00E31B71"/>
    <w:rsid w:val="00E31B9D"/>
    <w:rsid w:val="00E32E82"/>
    <w:rsid w:val="00E33092"/>
    <w:rsid w:val="00E332A3"/>
    <w:rsid w:val="00E334BE"/>
    <w:rsid w:val="00E33B73"/>
    <w:rsid w:val="00E33ECC"/>
    <w:rsid w:val="00E34771"/>
    <w:rsid w:val="00E34BA4"/>
    <w:rsid w:val="00E35953"/>
    <w:rsid w:val="00E35B87"/>
    <w:rsid w:val="00E36F54"/>
    <w:rsid w:val="00E36FF7"/>
    <w:rsid w:val="00E37366"/>
    <w:rsid w:val="00E374C1"/>
    <w:rsid w:val="00E37E8B"/>
    <w:rsid w:val="00E402B1"/>
    <w:rsid w:val="00E407B0"/>
    <w:rsid w:val="00E40BA8"/>
    <w:rsid w:val="00E416DE"/>
    <w:rsid w:val="00E42334"/>
    <w:rsid w:val="00E427DC"/>
    <w:rsid w:val="00E42BD9"/>
    <w:rsid w:val="00E43E10"/>
    <w:rsid w:val="00E4493B"/>
    <w:rsid w:val="00E44B3F"/>
    <w:rsid w:val="00E44F19"/>
    <w:rsid w:val="00E44FF0"/>
    <w:rsid w:val="00E452E1"/>
    <w:rsid w:val="00E4537B"/>
    <w:rsid w:val="00E4549A"/>
    <w:rsid w:val="00E45976"/>
    <w:rsid w:val="00E45B42"/>
    <w:rsid w:val="00E45B58"/>
    <w:rsid w:val="00E46699"/>
    <w:rsid w:val="00E46A5C"/>
    <w:rsid w:val="00E46F06"/>
    <w:rsid w:val="00E47320"/>
    <w:rsid w:val="00E47D5E"/>
    <w:rsid w:val="00E5002B"/>
    <w:rsid w:val="00E51279"/>
    <w:rsid w:val="00E5132C"/>
    <w:rsid w:val="00E51684"/>
    <w:rsid w:val="00E51AF9"/>
    <w:rsid w:val="00E52126"/>
    <w:rsid w:val="00E52321"/>
    <w:rsid w:val="00E52719"/>
    <w:rsid w:val="00E52D13"/>
    <w:rsid w:val="00E52F1F"/>
    <w:rsid w:val="00E531A9"/>
    <w:rsid w:val="00E533EB"/>
    <w:rsid w:val="00E5341F"/>
    <w:rsid w:val="00E53A6E"/>
    <w:rsid w:val="00E53D8D"/>
    <w:rsid w:val="00E5436A"/>
    <w:rsid w:val="00E54503"/>
    <w:rsid w:val="00E546AA"/>
    <w:rsid w:val="00E54AFA"/>
    <w:rsid w:val="00E55159"/>
    <w:rsid w:val="00E55274"/>
    <w:rsid w:val="00E555C4"/>
    <w:rsid w:val="00E55EE1"/>
    <w:rsid w:val="00E564A2"/>
    <w:rsid w:val="00E5677D"/>
    <w:rsid w:val="00E56E94"/>
    <w:rsid w:val="00E57569"/>
    <w:rsid w:val="00E6037C"/>
    <w:rsid w:val="00E60CB8"/>
    <w:rsid w:val="00E60F1E"/>
    <w:rsid w:val="00E622D7"/>
    <w:rsid w:val="00E62515"/>
    <w:rsid w:val="00E628AF"/>
    <w:rsid w:val="00E62D91"/>
    <w:rsid w:val="00E630C5"/>
    <w:rsid w:val="00E634AB"/>
    <w:rsid w:val="00E63AB7"/>
    <w:rsid w:val="00E63AFA"/>
    <w:rsid w:val="00E644BD"/>
    <w:rsid w:val="00E64CF5"/>
    <w:rsid w:val="00E65021"/>
    <w:rsid w:val="00E65123"/>
    <w:rsid w:val="00E657C5"/>
    <w:rsid w:val="00E662B0"/>
    <w:rsid w:val="00E66858"/>
    <w:rsid w:val="00E66D95"/>
    <w:rsid w:val="00E67A83"/>
    <w:rsid w:val="00E67CC6"/>
    <w:rsid w:val="00E67DCC"/>
    <w:rsid w:val="00E7062E"/>
    <w:rsid w:val="00E70A72"/>
    <w:rsid w:val="00E71060"/>
    <w:rsid w:val="00E711BB"/>
    <w:rsid w:val="00E7236B"/>
    <w:rsid w:val="00E7287D"/>
    <w:rsid w:val="00E7335C"/>
    <w:rsid w:val="00E74477"/>
    <w:rsid w:val="00E74993"/>
    <w:rsid w:val="00E74A10"/>
    <w:rsid w:val="00E7514A"/>
    <w:rsid w:val="00E75436"/>
    <w:rsid w:val="00E763AA"/>
    <w:rsid w:val="00E76A40"/>
    <w:rsid w:val="00E80358"/>
    <w:rsid w:val="00E806E2"/>
    <w:rsid w:val="00E81389"/>
    <w:rsid w:val="00E8175E"/>
    <w:rsid w:val="00E819FA"/>
    <w:rsid w:val="00E81B57"/>
    <w:rsid w:val="00E81BA5"/>
    <w:rsid w:val="00E81E2A"/>
    <w:rsid w:val="00E82676"/>
    <w:rsid w:val="00E82A21"/>
    <w:rsid w:val="00E82ED7"/>
    <w:rsid w:val="00E82F15"/>
    <w:rsid w:val="00E83070"/>
    <w:rsid w:val="00E8393F"/>
    <w:rsid w:val="00E83DFB"/>
    <w:rsid w:val="00E84094"/>
    <w:rsid w:val="00E84B11"/>
    <w:rsid w:val="00E86D4A"/>
    <w:rsid w:val="00E8701E"/>
    <w:rsid w:val="00E87100"/>
    <w:rsid w:val="00E87152"/>
    <w:rsid w:val="00E87346"/>
    <w:rsid w:val="00E876B3"/>
    <w:rsid w:val="00E879B8"/>
    <w:rsid w:val="00E87F9D"/>
    <w:rsid w:val="00E90542"/>
    <w:rsid w:val="00E90721"/>
    <w:rsid w:val="00E90E38"/>
    <w:rsid w:val="00E913BD"/>
    <w:rsid w:val="00E91E42"/>
    <w:rsid w:val="00E921CD"/>
    <w:rsid w:val="00E92E4D"/>
    <w:rsid w:val="00E92E90"/>
    <w:rsid w:val="00E93408"/>
    <w:rsid w:val="00E9483F"/>
    <w:rsid w:val="00E94C04"/>
    <w:rsid w:val="00E94C24"/>
    <w:rsid w:val="00E94E96"/>
    <w:rsid w:val="00E9509F"/>
    <w:rsid w:val="00E95165"/>
    <w:rsid w:val="00E95A42"/>
    <w:rsid w:val="00E979CD"/>
    <w:rsid w:val="00E97A7A"/>
    <w:rsid w:val="00EA001E"/>
    <w:rsid w:val="00EA0253"/>
    <w:rsid w:val="00EA0788"/>
    <w:rsid w:val="00EA0F75"/>
    <w:rsid w:val="00EA11E3"/>
    <w:rsid w:val="00EA1973"/>
    <w:rsid w:val="00EA1A88"/>
    <w:rsid w:val="00EA1C3E"/>
    <w:rsid w:val="00EA1EA7"/>
    <w:rsid w:val="00EA22C1"/>
    <w:rsid w:val="00EA2806"/>
    <w:rsid w:val="00EA2862"/>
    <w:rsid w:val="00EA2FC1"/>
    <w:rsid w:val="00EA35A3"/>
    <w:rsid w:val="00EA3C24"/>
    <w:rsid w:val="00EA46B8"/>
    <w:rsid w:val="00EA47BD"/>
    <w:rsid w:val="00EA4C8D"/>
    <w:rsid w:val="00EA4DF7"/>
    <w:rsid w:val="00EA4E1F"/>
    <w:rsid w:val="00EA5365"/>
    <w:rsid w:val="00EA5537"/>
    <w:rsid w:val="00EA5671"/>
    <w:rsid w:val="00EA6193"/>
    <w:rsid w:val="00EA64D5"/>
    <w:rsid w:val="00EA6BC1"/>
    <w:rsid w:val="00EA6F3C"/>
    <w:rsid w:val="00EA6FFA"/>
    <w:rsid w:val="00EA718F"/>
    <w:rsid w:val="00EA71E8"/>
    <w:rsid w:val="00EA7340"/>
    <w:rsid w:val="00EA7B41"/>
    <w:rsid w:val="00EB03F0"/>
    <w:rsid w:val="00EB0484"/>
    <w:rsid w:val="00EB059C"/>
    <w:rsid w:val="00EB0FB8"/>
    <w:rsid w:val="00EB1212"/>
    <w:rsid w:val="00EB1301"/>
    <w:rsid w:val="00EB1616"/>
    <w:rsid w:val="00EB2985"/>
    <w:rsid w:val="00EB2ADC"/>
    <w:rsid w:val="00EB2C46"/>
    <w:rsid w:val="00EB322A"/>
    <w:rsid w:val="00EB3E4C"/>
    <w:rsid w:val="00EB4357"/>
    <w:rsid w:val="00EB46F4"/>
    <w:rsid w:val="00EB480D"/>
    <w:rsid w:val="00EB497A"/>
    <w:rsid w:val="00EB4DB8"/>
    <w:rsid w:val="00EB4EF1"/>
    <w:rsid w:val="00EB5193"/>
    <w:rsid w:val="00EB596F"/>
    <w:rsid w:val="00EB5A1F"/>
    <w:rsid w:val="00EB6039"/>
    <w:rsid w:val="00EB6553"/>
    <w:rsid w:val="00EB6ACB"/>
    <w:rsid w:val="00EB71C3"/>
    <w:rsid w:val="00EB7F5B"/>
    <w:rsid w:val="00EC02D6"/>
    <w:rsid w:val="00EC0A7D"/>
    <w:rsid w:val="00EC1169"/>
    <w:rsid w:val="00EC1E8C"/>
    <w:rsid w:val="00EC1F47"/>
    <w:rsid w:val="00EC2086"/>
    <w:rsid w:val="00EC211A"/>
    <w:rsid w:val="00EC236A"/>
    <w:rsid w:val="00EC2967"/>
    <w:rsid w:val="00EC2F15"/>
    <w:rsid w:val="00EC37D7"/>
    <w:rsid w:val="00EC3CEB"/>
    <w:rsid w:val="00EC4811"/>
    <w:rsid w:val="00EC4C80"/>
    <w:rsid w:val="00EC5010"/>
    <w:rsid w:val="00EC61D5"/>
    <w:rsid w:val="00EC6471"/>
    <w:rsid w:val="00EC6495"/>
    <w:rsid w:val="00EC6ED4"/>
    <w:rsid w:val="00EC70BC"/>
    <w:rsid w:val="00EC73C5"/>
    <w:rsid w:val="00EC73E8"/>
    <w:rsid w:val="00EC74A2"/>
    <w:rsid w:val="00EC786B"/>
    <w:rsid w:val="00EC78B3"/>
    <w:rsid w:val="00EC7D46"/>
    <w:rsid w:val="00ED096C"/>
    <w:rsid w:val="00ED0C96"/>
    <w:rsid w:val="00ED0EFB"/>
    <w:rsid w:val="00ED15A6"/>
    <w:rsid w:val="00ED1EB1"/>
    <w:rsid w:val="00ED234B"/>
    <w:rsid w:val="00ED261C"/>
    <w:rsid w:val="00ED36EA"/>
    <w:rsid w:val="00ED38D4"/>
    <w:rsid w:val="00ED41CC"/>
    <w:rsid w:val="00ED41DF"/>
    <w:rsid w:val="00ED527C"/>
    <w:rsid w:val="00ED5291"/>
    <w:rsid w:val="00ED57B9"/>
    <w:rsid w:val="00ED5985"/>
    <w:rsid w:val="00ED61DF"/>
    <w:rsid w:val="00ED66F4"/>
    <w:rsid w:val="00ED70FA"/>
    <w:rsid w:val="00ED7761"/>
    <w:rsid w:val="00EE013A"/>
    <w:rsid w:val="00EE0A67"/>
    <w:rsid w:val="00EE10BD"/>
    <w:rsid w:val="00EE1596"/>
    <w:rsid w:val="00EE15D4"/>
    <w:rsid w:val="00EE1B31"/>
    <w:rsid w:val="00EE1D88"/>
    <w:rsid w:val="00EE21C7"/>
    <w:rsid w:val="00EE2C10"/>
    <w:rsid w:val="00EE2FF5"/>
    <w:rsid w:val="00EE4545"/>
    <w:rsid w:val="00EE486B"/>
    <w:rsid w:val="00EE4B4A"/>
    <w:rsid w:val="00EE4B55"/>
    <w:rsid w:val="00EE4DAB"/>
    <w:rsid w:val="00EE5415"/>
    <w:rsid w:val="00EE544E"/>
    <w:rsid w:val="00EE65C1"/>
    <w:rsid w:val="00EE677E"/>
    <w:rsid w:val="00EE6887"/>
    <w:rsid w:val="00EE6E0F"/>
    <w:rsid w:val="00EF0E49"/>
    <w:rsid w:val="00EF10BE"/>
    <w:rsid w:val="00EF13B4"/>
    <w:rsid w:val="00EF180A"/>
    <w:rsid w:val="00EF254E"/>
    <w:rsid w:val="00EF2FEB"/>
    <w:rsid w:val="00EF3451"/>
    <w:rsid w:val="00EF3604"/>
    <w:rsid w:val="00EF36B9"/>
    <w:rsid w:val="00EF3A4A"/>
    <w:rsid w:val="00EF40B8"/>
    <w:rsid w:val="00EF432A"/>
    <w:rsid w:val="00EF4536"/>
    <w:rsid w:val="00EF4C1F"/>
    <w:rsid w:val="00EF4D73"/>
    <w:rsid w:val="00EF5029"/>
    <w:rsid w:val="00EF5434"/>
    <w:rsid w:val="00EF585D"/>
    <w:rsid w:val="00EF5AD2"/>
    <w:rsid w:val="00EF60D9"/>
    <w:rsid w:val="00EF712D"/>
    <w:rsid w:val="00EF71A9"/>
    <w:rsid w:val="00EF752F"/>
    <w:rsid w:val="00F0023F"/>
    <w:rsid w:val="00F005BB"/>
    <w:rsid w:val="00F007A2"/>
    <w:rsid w:val="00F00828"/>
    <w:rsid w:val="00F00A87"/>
    <w:rsid w:val="00F00AF6"/>
    <w:rsid w:val="00F00B01"/>
    <w:rsid w:val="00F01927"/>
    <w:rsid w:val="00F01C7D"/>
    <w:rsid w:val="00F01DD4"/>
    <w:rsid w:val="00F01FDA"/>
    <w:rsid w:val="00F0270F"/>
    <w:rsid w:val="00F02DA0"/>
    <w:rsid w:val="00F030CC"/>
    <w:rsid w:val="00F03446"/>
    <w:rsid w:val="00F035E1"/>
    <w:rsid w:val="00F03829"/>
    <w:rsid w:val="00F0389E"/>
    <w:rsid w:val="00F03AE4"/>
    <w:rsid w:val="00F044A2"/>
    <w:rsid w:val="00F04916"/>
    <w:rsid w:val="00F05090"/>
    <w:rsid w:val="00F05310"/>
    <w:rsid w:val="00F0556A"/>
    <w:rsid w:val="00F056C6"/>
    <w:rsid w:val="00F05EC4"/>
    <w:rsid w:val="00F065C1"/>
    <w:rsid w:val="00F06804"/>
    <w:rsid w:val="00F06EEC"/>
    <w:rsid w:val="00F07169"/>
    <w:rsid w:val="00F07221"/>
    <w:rsid w:val="00F07E67"/>
    <w:rsid w:val="00F10325"/>
    <w:rsid w:val="00F10364"/>
    <w:rsid w:val="00F11468"/>
    <w:rsid w:val="00F11ABA"/>
    <w:rsid w:val="00F11EDB"/>
    <w:rsid w:val="00F123EB"/>
    <w:rsid w:val="00F12461"/>
    <w:rsid w:val="00F13196"/>
    <w:rsid w:val="00F131A5"/>
    <w:rsid w:val="00F138B5"/>
    <w:rsid w:val="00F140AB"/>
    <w:rsid w:val="00F14196"/>
    <w:rsid w:val="00F141CB"/>
    <w:rsid w:val="00F1494E"/>
    <w:rsid w:val="00F15810"/>
    <w:rsid w:val="00F15817"/>
    <w:rsid w:val="00F15847"/>
    <w:rsid w:val="00F15EA9"/>
    <w:rsid w:val="00F16CB4"/>
    <w:rsid w:val="00F172C5"/>
    <w:rsid w:val="00F1761E"/>
    <w:rsid w:val="00F17644"/>
    <w:rsid w:val="00F1764E"/>
    <w:rsid w:val="00F178D2"/>
    <w:rsid w:val="00F202D1"/>
    <w:rsid w:val="00F206C7"/>
    <w:rsid w:val="00F20D60"/>
    <w:rsid w:val="00F21240"/>
    <w:rsid w:val="00F212AC"/>
    <w:rsid w:val="00F218F1"/>
    <w:rsid w:val="00F22A84"/>
    <w:rsid w:val="00F22F22"/>
    <w:rsid w:val="00F22FA8"/>
    <w:rsid w:val="00F23181"/>
    <w:rsid w:val="00F2358D"/>
    <w:rsid w:val="00F2376A"/>
    <w:rsid w:val="00F23A40"/>
    <w:rsid w:val="00F23A78"/>
    <w:rsid w:val="00F23BFC"/>
    <w:rsid w:val="00F24272"/>
    <w:rsid w:val="00F24A5B"/>
    <w:rsid w:val="00F24C7F"/>
    <w:rsid w:val="00F24ED1"/>
    <w:rsid w:val="00F25670"/>
    <w:rsid w:val="00F25B52"/>
    <w:rsid w:val="00F26430"/>
    <w:rsid w:val="00F26B1E"/>
    <w:rsid w:val="00F2747E"/>
    <w:rsid w:val="00F278B1"/>
    <w:rsid w:val="00F30004"/>
    <w:rsid w:val="00F302E9"/>
    <w:rsid w:val="00F304D3"/>
    <w:rsid w:val="00F30563"/>
    <w:rsid w:val="00F30662"/>
    <w:rsid w:val="00F311B6"/>
    <w:rsid w:val="00F32A8B"/>
    <w:rsid w:val="00F32DFC"/>
    <w:rsid w:val="00F331CE"/>
    <w:rsid w:val="00F33294"/>
    <w:rsid w:val="00F339D1"/>
    <w:rsid w:val="00F33F97"/>
    <w:rsid w:val="00F34231"/>
    <w:rsid w:val="00F3475C"/>
    <w:rsid w:val="00F34E83"/>
    <w:rsid w:val="00F3544B"/>
    <w:rsid w:val="00F3572B"/>
    <w:rsid w:val="00F35CA1"/>
    <w:rsid w:val="00F35F7B"/>
    <w:rsid w:val="00F3603E"/>
    <w:rsid w:val="00F36314"/>
    <w:rsid w:val="00F3646F"/>
    <w:rsid w:val="00F36B56"/>
    <w:rsid w:val="00F375DE"/>
    <w:rsid w:val="00F4004F"/>
    <w:rsid w:val="00F40414"/>
    <w:rsid w:val="00F40816"/>
    <w:rsid w:val="00F40F13"/>
    <w:rsid w:val="00F41502"/>
    <w:rsid w:val="00F415F1"/>
    <w:rsid w:val="00F417C0"/>
    <w:rsid w:val="00F4186A"/>
    <w:rsid w:val="00F41919"/>
    <w:rsid w:val="00F41A42"/>
    <w:rsid w:val="00F41B04"/>
    <w:rsid w:val="00F41D1C"/>
    <w:rsid w:val="00F42CB4"/>
    <w:rsid w:val="00F430A5"/>
    <w:rsid w:val="00F43569"/>
    <w:rsid w:val="00F436B6"/>
    <w:rsid w:val="00F44083"/>
    <w:rsid w:val="00F444AB"/>
    <w:rsid w:val="00F4527C"/>
    <w:rsid w:val="00F454E1"/>
    <w:rsid w:val="00F45C3D"/>
    <w:rsid w:val="00F45F63"/>
    <w:rsid w:val="00F466BA"/>
    <w:rsid w:val="00F467BF"/>
    <w:rsid w:val="00F46FA7"/>
    <w:rsid w:val="00F47FEE"/>
    <w:rsid w:val="00F5072A"/>
    <w:rsid w:val="00F51EAB"/>
    <w:rsid w:val="00F5241F"/>
    <w:rsid w:val="00F52432"/>
    <w:rsid w:val="00F52E67"/>
    <w:rsid w:val="00F5322B"/>
    <w:rsid w:val="00F5340F"/>
    <w:rsid w:val="00F5346B"/>
    <w:rsid w:val="00F5392F"/>
    <w:rsid w:val="00F54933"/>
    <w:rsid w:val="00F54A3A"/>
    <w:rsid w:val="00F54AFA"/>
    <w:rsid w:val="00F54C6A"/>
    <w:rsid w:val="00F56147"/>
    <w:rsid w:val="00F5619A"/>
    <w:rsid w:val="00F5625E"/>
    <w:rsid w:val="00F567C4"/>
    <w:rsid w:val="00F56A2E"/>
    <w:rsid w:val="00F56CB0"/>
    <w:rsid w:val="00F56DDD"/>
    <w:rsid w:val="00F56F24"/>
    <w:rsid w:val="00F57381"/>
    <w:rsid w:val="00F57A58"/>
    <w:rsid w:val="00F6010B"/>
    <w:rsid w:val="00F6077F"/>
    <w:rsid w:val="00F608D2"/>
    <w:rsid w:val="00F60BCE"/>
    <w:rsid w:val="00F610D6"/>
    <w:rsid w:val="00F61171"/>
    <w:rsid w:val="00F61789"/>
    <w:rsid w:val="00F61D82"/>
    <w:rsid w:val="00F62F73"/>
    <w:rsid w:val="00F636FE"/>
    <w:rsid w:val="00F645C6"/>
    <w:rsid w:val="00F64F79"/>
    <w:rsid w:val="00F64FFC"/>
    <w:rsid w:val="00F65039"/>
    <w:rsid w:val="00F660B6"/>
    <w:rsid w:val="00F66135"/>
    <w:rsid w:val="00F66344"/>
    <w:rsid w:val="00F667E5"/>
    <w:rsid w:val="00F66897"/>
    <w:rsid w:val="00F6756B"/>
    <w:rsid w:val="00F67571"/>
    <w:rsid w:val="00F677A0"/>
    <w:rsid w:val="00F70639"/>
    <w:rsid w:val="00F71603"/>
    <w:rsid w:val="00F71768"/>
    <w:rsid w:val="00F71A6C"/>
    <w:rsid w:val="00F72019"/>
    <w:rsid w:val="00F72225"/>
    <w:rsid w:val="00F73A78"/>
    <w:rsid w:val="00F74904"/>
    <w:rsid w:val="00F74A43"/>
    <w:rsid w:val="00F74BBF"/>
    <w:rsid w:val="00F74E2A"/>
    <w:rsid w:val="00F75A59"/>
    <w:rsid w:val="00F75AC4"/>
    <w:rsid w:val="00F75FEB"/>
    <w:rsid w:val="00F763DC"/>
    <w:rsid w:val="00F7654C"/>
    <w:rsid w:val="00F76A0F"/>
    <w:rsid w:val="00F76BDF"/>
    <w:rsid w:val="00F77349"/>
    <w:rsid w:val="00F77376"/>
    <w:rsid w:val="00F77B88"/>
    <w:rsid w:val="00F805FF"/>
    <w:rsid w:val="00F8082B"/>
    <w:rsid w:val="00F80CFE"/>
    <w:rsid w:val="00F819ED"/>
    <w:rsid w:val="00F81B48"/>
    <w:rsid w:val="00F81CDA"/>
    <w:rsid w:val="00F820EB"/>
    <w:rsid w:val="00F82245"/>
    <w:rsid w:val="00F823EF"/>
    <w:rsid w:val="00F82599"/>
    <w:rsid w:val="00F82B98"/>
    <w:rsid w:val="00F834FF"/>
    <w:rsid w:val="00F83707"/>
    <w:rsid w:val="00F8391D"/>
    <w:rsid w:val="00F839A7"/>
    <w:rsid w:val="00F83B60"/>
    <w:rsid w:val="00F83E1E"/>
    <w:rsid w:val="00F83F55"/>
    <w:rsid w:val="00F8472E"/>
    <w:rsid w:val="00F84A4E"/>
    <w:rsid w:val="00F84BE7"/>
    <w:rsid w:val="00F8539B"/>
    <w:rsid w:val="00F85436"/>
    <w:rsid w:val="00F8564D"/>
    <w:rsid w:val="00F85C3E"/>
    <w:rsid w:val="00F85D16"/>
    <w:rsid w:val="00F85D56"/>
    <w:rsid w:val="00F85ECD"/>
    <w:rsid w:val="00F85F82"/>
    <w:rsid w:val="00F86AC9"/>
    <w:rsid w:val="00F86E8E"/>
    <w:rsid w:val="00F877A1"/>
    <w:rsid w:val="00F87C69"/>
    <w:rsid w:val="00F87DCC"/>
    <w:rsid w:val="00F903B6"/>
    <w:rsid w:val="00F91289"/>
    <w:rsid w:val="00F91F59"/>
    <w:rsid w:val="00F9215F"/>
    <w:rsid w:val="00F9236E"/>
    <w:rsid w:val="00F92C37"/>
    <w:rsid w:val="00F92C74"/>
    <w:rsid w:val="00F93611"/>
    <w:rsid w:val="00F93BE2"/>
    <w:rsid w:val="00F93C52"/>
    <w:rsid w:val="00F93CBF"/>
    <w:rsid w:val="00F94A4A"/>
    <w:rsid w:val="00F94E17"/>
    <w:rsid w:val="00F94FBF"/>
    <w:rsid w:val="00F95348"/>
    <w:rsid w:val="00F95794"/>
    <w:rsid w:val="00F95DA4"/>
    <w:rsid w:val="00F95E0D"/>
    <w:rsid w:val="00F96049"/>
    <w:rsid w:val="00F969CD"/>
    <w:rsid w:val="00F96DC1"/>
    <w:rsid w:val="00F9706E"/>
    <w:rsid w:val="00F971DF"/>
    <w:rsid w:val="00F97431"/>
    <w:rsid w:val="00F97BB9"/>
    <w:rsid w:val="00FA0E42"/>
    <w:rsid w:val="00FA0F35"/>
    <w:rsid w:val="00FA1039"/>
    <w:rsid w:val="00FA1ACE"/>
    <w:rsid w:val="00FA1D0E"/>
    <w:rsid w:val="00FA1E45"/>
    <w:rsid w:val="00FA21B1"/>
    <w:rsid w:val="00FA28D4"/>
    <w:rsid w:val="00FA2F5A"/>
    <w:rsid w:val="00FA3C9E"/>
    <w:rsid w:val="00FA3CAE"/>
    <w:rsid w:val="00FA3D04"/>
    <w:rsid w:val="00FA3EE3"/>
    <w:rsid w:val="00FA421C"/>
    <w:rsid w:val="00FA4576"/>
    <w:rsid w:val="00FA53A8"/>
    <w:rsid w:val="00FA5768"/>
    <w:rsid w:val="00FA5EEB"/>
    <w:rsid w:val="00FA70DF"/>
    <w:rsid w:val="00FA7139"/>
    <w:rsid w:val="00FA7C65"/>
    <w:rsid w:val="00FA7D5C"/>
    <w:rsid w:val="00FA7EF4"/>
    <w:rsid w:val="00FB0C78"/>
    <w:rsid w:val="00FB1248"/>
    <w:rsid w:val="00FB150A"/>
    <w:rsid w:val="00FB24C9"/>
    <w:rsid w:val="00FB2543"/>
    <w:rsid w:val="00FB2918"/>
    <w:rsid w:val="00FB2971"/>
    <w:rsid w:val="00FB2A25"/>
    <w:rsid w:val="00FB2C45"/>
    <w:rsid w:val="00FB3615"/>
    <w:rsid w:val="00FB41FB"/>
    <w:rsid w:val="00FB485F"/>
    <w:rsid w:val="00FB4CCE"/>
    <w:rsid w:val="00FB54A6"/>
    <w:rsid w:val="00FB55FA"/>
    <w:rsid w:val="00FB6092"/>
    <w:rsid w:val="00FB6115"/>
    <w:rsid w:val="00FB625D"/>
    <w:rsid w:val="00FB631E"/>
    <w:rsid w:val="00FB67E6"/>
    <w:rsid w:val="00FB6E9C"/>
    <w:rsid w:val="00FB7646"/>
    <w:rsid w:val="00FB794A"/>
    <w:rsid w:val="00FC0639"/>
    <w:rsid w:val="00FC1528"/>
    <w:rsid w:val="00FC17D1"/>
    <w:rsid w:val="00FC1C7F"/>
    <w:rsid w:val="00FC1FDF"/>
    <w:rsid w:val="00FC2316"/>
    <w:rsid w:val="00FC40EE"/>
    <w:rsid w:val="00FC4844"/>
    <w:rsid w:val="00FC4C84"/>
    <w:rsid w:val="00FC5A82"/>
    <w:rsid w:val="00FC5B1A"/>
    <w:rsid w:val="00FC5C74"/>
    <w:rsid w:val="00FC5E45"/>
    <w:rsid w:val="00FC6615"/>
    <w:rsid w:val="00FC6C2A"/>
    <w:rsid w:val="00FC6DE8"/>
    <w:rsid w:val="00FC6EFB"/>
    <w:rsid w:val="00FC6F5E"/>
    <w:rsid w:val="00FC7205"/>
    <w:rsid w:val="00FD0631"/>
    <w:rsid w:val="00FD0F49"/>
    <w:rsid w:val="00FD1389"/>
    <w:rsid w:val="00FD150A"/>
    <w:rsid w:val="00FD1D00"/>
    <w:rsid w:val="00FD20ED"/>
    <w:rsid w:val="00FD27A6"/>
    <w:rsid w:val="00FD290A"/>
    <w:rsid w:val="00FD3977"/>
    <w:rsid w:val="00FD3D22"/>
    <w:rsid w:val="00FD4875"/>
    <w:rsid w:val="00FD4BBB"/>
    <w:rsid w:val="00FD4CAC"/>
    <w:rsid w:val="00FD4D8C"/>
    <w:rsid w:val="00FD569E"/>
    <w:rsid w:val="00FD5E38"/>
    <w:rsid w:val="00FD607C"/>
    <w:rsid w:val="00FD6DAC"/>
    <w:rsid w:val="00FD7044"/>
    <w:rsid w:val="00FD75B5"/>
    <w:rsid w:val="00FD7EA6"/>
    <w:rsid w:val="00FE00F8"/>
    <w:rsid w:val="00FE0169"/>
    <w:rsid w:val="00FE0B24"/>
    <w:rsid w:val="00FE0BE9"/>
    <w:rsid w:val="00FE0F6C"/>
    <w:rsid w:val="00FE0FD8"/>
    <w:rsid w:val="00FE1204"/>
    <w:rsid w:val="00FE1741"/>
    <w:rsid w:val="00FE17E9"/>
    <w:rsid w:val="00FE1865"/>
    <w:rsid w:val="00FE23AE"/>
    <w:rsid w:val="00FE2409"/>
    <w:rsid w:val="00FE24C9"/>
    <w:rsid w:val="00FE2AE3"/>
    <w:rsid w:val="00FE2C4E"/>
    <w:rsid w:val="00FE2E5D"/>
    <w:rsid w:val="00FE3754"/>
    <w:rsid w:val="00FE3A33"/>
    <w:rsid w:val="00FE3EF0"/>
    <w:rsid w:val="00FE3F2D"/>
    <w:rsid w:val="00FE4106"/>
    <w:rsid w:val="00FE4B74"/>
    <w:rsid w:val="00FE4D11"/>
    <w:rsid w:val="00FE526F"/>
    <w:rsid w:val="00FE5C09"/>
    <w:rsid w:val="00FE6C80"/>
    <w:rsid w:val="00FE6EF9"/>
    <w:rsid w:val="00FE7AB1"/>
    <w:rsid w:val="00FE7B10"/>
    <w:rsid w:val="00FF044A"/>
    <w:rsid w:val="00FF0548"/>
    <w:rsid w:val="00FF09DD"/>
    <w:rsid w:val="00FF0B75"/>
    <w:rsid w:val="00FF1B27"/>
    <w:rsid w:val="00FF1C08"/>
    <w:rsid w:val="00FF2273"/>
    <w:rsid w:val="00FF31D4"/>
    <w:rsid w:val="00FF35B4"/>
    <w:rsid w:val="00FF3D8A"/>
    <w:rsid w:val="00FF3E4A"/>
    <w:rsid w:val="00FF3F31"/>
    <w:rsid w:val="00FF4085"/>
    <w:rsid w:val="00FF460A"/>
    <w:rsid w:val="00FF509B"/>
    <w:rsid w:val="00FF7538"/>
    <w:rsid w:val="00FF7E2B"/>
    <w:rsid w:val="013964E7"/>
    <w:rsid w:val="02CB6A0B"/>
    <w:rsid w:val="034F084E"/>
    <w:rsid w:val="03EB25FA"/>
    <w:rsid w:val="03FD1EDF"/>
    <w:rsid w:val="0411220A"/>
    <w:rsid w:val="04572C60"/>
    <w:rsid w:val="04646352"/>
    <w:rsid w:val="051549FB"/>
    <w:rsid w:val="06632A7C"/>
    <w:rsid w:val="07787AF0"/>
    <w:rsid w:val="07CD27D2"/>
    <w:rsid w:val="07FF6663"/>
    <w:rsid w:val="097B3080"/>
    <w:rsid w:val="099F43BA"/>
    <w:rsid w:val="09E05CEB"/>
    <w:rsid w:val="0AEC1639"/>
    <w:rsid w:val="0AF23A0D"/>
    <w:rsid w:val="0B217A0A"/>
    <w:rsid w:val="0B2D35A6"/>
    <w:rsid w:val="0C1A5112"/>
    <w:rsid w:val="0C230A7A"/>
    <w:rsid w:val="0CAB71E3"/>
    <w:rsid w:val="0DB53E0F"/>
    <w:rsid w:val="0ED475FD"/>
    <w:rsid w:val="0F2954FE"/>
    <w:rsid w:val="0F84377D"/>
    <w:rsid w:val="0FBC224E"/>
    <w:rsid w:val="101C64F8"/>
    <w:rsid w:val="103923E2"/>
    <w:rsid w:val="112A6ACC"/>
    <w:rsid w:val="123A67DF"/>
    <w:rsid w:val="152662C7"/>
    <w:rsid w:val="15AE4D02"/>
    <w:rsid w:val="160F02DF"/>
    <w:rsid w:val="164A452A"/>
    <w:rsid w:val="169C17B0"/>
    <w:rsid w:val="16A77ACD"/>
    <w:rsid w:val="17B36C18"/>
    <w:rsid w:val="19EC3FD1"/>
    <w:rsid w:val="1A491D8C"/>
    <w:rsid w:val="1AC660A0"/>
    <w:rsid w:val="1B1B1F47"/>
    <w:rsid w:val="1B1C14BB"/>
    <w:rsid w:val="1D652093"/>
    <w:rsid w:val="1DFC568F"/>
    <w:rsid w:val="1E0B7968"/>
    <w:rsid w:val="204F7DD3"/>
    <w:rsid w:val="20EA6838"/>
    <w:rsid w:val="21014FC6"/>
    <w:rsid w:val="211244D9"/>
    <w:rsid w:val="21673CB4"/>
    <w:rsid w:val="21851E1A"/>
    <w:rsid w:val="21AE2E4F"/>
    <w:rsid w:val="21BD20DA"/>
    <w:rsid w:val="224D6682"/>
    <w:rsid w:val="22A62EEF"/>
    <w:rsid w:val="233F346A"/>
    <w:rsid w:val="24987B3B"/>
    <w:rsid w:val="25122310"/>
    <w:rsid w:val="25251684"/>
    <w:rsid w:val="25685BDE"/>
    <w:rsid w:val="26A27D36"/>
    <w:rsid w:val="272B75F7"/>
    <w:rsid w:val="27561489"/>
    <w:rsid w:val="27E4134F"/>
    <w:rsid w:val="27F83409"/>
    <w:rsid w:val="28406FA3"/>
    <w:rsid w:val="29086BA7"/>
    <w:rsid w:val="2AB32E63"/>
    <w:rsid w:val="2C0B0A44"/>
    <w:rsid w:val="2C3D04DB"/>
    <w:rsid w:val="2C6F6227"/>
    <w:rsid w:val="2D413D49"/>
    <w:rsid w:val="2D907DA9"/>
    <w:rsid w:val="2DA34D23"/>
    <w:rsid w:val="2F3878BA"/>
    <w:rsid w:val="2F537E1D"/>
    <w:rsid w:val="311A031D"/>
    <w:rsid w:val="31890C01"/>
    <w:rsid w:val="31D90664"/>
    <w:rsid w:val="31F4485B"/>
    <w:rsid w:val="32492B85"/>
    <w:rsid w:val="326068A8"/>
    <w:rsid w:val="33AB391D"/>
    <w:rsid w:val="3492113D"/>
    <w:rsid w:val="35DF0A46"/>
    <w:rsid w:val="35F766B2"/>
    <w:rsid w:val="37580043"/>
    <w:rsid w:val="379F25C5"/>
    <w:rsid w:val="39830281"/>
    <w:rsid w:val="39BA2F3D"/>
    <w:rsid w:val="3A854D1C"/>
    <w:rsid w:val="3B31564A"/>
    <w:rsid w:val="3BD279E8"/>
    <w:rsid w:val="3C032B1E"/>
    <w:rsid w:val="3C2C6C49"/>
    <w:rsid w:val="3D4F0D13"/>
    <w:rsid w:val="3DEC22E1"/>
    <w:rsid w:val="3EFD6213"/>
    <w:rsid w:val="3F8D49A9"/>
    <w:rsid w:val="3FF463AE"/>
    <w:rsid w:val="408E3488"/>
    <w:rsid w:val="41C82EE3"/>
    <w:rsid w:val="42777FFB"/>
    <w:rsid w:val="42B8046C"/>
    <w:rsid w:val="431C1DAE"/>
    <w:rsid w:val="436A3635"/>
    <w:rsid w:val="43800402"/>
    <w:rsid w:val="43CB5B4A"/>
    <w:rsid w:val="45117283"/>
    <w:rsid w:val="45D25844"/>
    <w:rsid w:val="45E97BED"/>
    <w:rsid w:val="480E7982"/>
    <w:rsid w:val="48AC47DE"/>
    <w:rsid w:val="48C038E6"/>
    <w:rsid w:val="4A813DE6"/>
    <w:rsid w:val="4BAD2847"/>
    <w:rsid w:val="4BF8708C"/>
    <w:rsid w:val="4BF9637D"/>
    <w:rsid w:val="4C6F70DC"/>
    <w:rsid w:val="4CA42C05"/>
    <w:rsid w:val="4CC109C5"/>
    <w:rsid w:val="4D367F8A"/>
    <w:rsid w:val="4EB10CD5"/>
    <w:rsid w:val="4F0262F1"/>
    <w:rsid w:val="4F100C54"/>
    <w:rsid w:val="4F7F4412"/>
    <w:rsid w:val="4FD018E9"/>
    <w:rsid w:val="50247C70"/>
    <w:rsid w:val="50C81438"/>
    <w:rsid w:val="51770D0E"/>
    <w:rsid w:val="52030DB2"/>
    <w:rsid w:val="52F64229"/>
    <w:rsid w:val="53C31FE0"/>
    <w:rsid w:val="54B26F3C"/>
    <w:rsid w:val="54C52F71"/>
    <w:rsid w:val="55EA3D33"/>
    <w:rsid w:val="56223079"/>
    <w:rsid w:val="568A0E20"/>
    <w:rsid w:val="56AC3CE3"/>
    <w:rsid w:val="56D25C91"/>
    <w:rsid w:val="57784182"/>
    <w:rsid w:val="57BB7D94"/>
    <w:rsid w:val="57D844FE"/>
    <w:rsid w:val="58215D25"/>
    <w:rsid w:val="583947C5"/>
    <w:rsid w:val="58883A02"/>
    <w:rsid w:val="58925B16"/>
    <w:rsid w:val="589B07D4"/>
    <w:rsid w:val="58AF0608"/>
    <w:rsid w:val="59F12464"/>
    <w:rsid w:val="5C505B1A"/>
    <w:rsid w:val="5CB513CD"/>
    <w:rsid w:val="5CCC4135"/>
    <w:rsid w:val="5D4200C1"/>
    <w:rsid w:val="5D69295B"/>
    <w:rsid w:val="5DBF0B3D"/>
    <w:rsid w:val="5EA867D2"/>
    <w:rsid w:val="5EFC7588"/>
    <w:rsid w:val="5F8C3C71"/>
    <w:rsid w:val="6014408D"/>
    <w:rsid w:val="60D52904"/>
    <w:rsid w:val="61274780"/>
    <w:rsid w:val="6188091F"/>
    <w:rsid w:val="62652E5C"/>
    <w:rsid w:val="631651F4"/>
    <w:rsid w:val="633C5D61"/>
    <w:rsid w:val="634579CA"/>
    <w:rsid w:val="63A607CA"/>
    <w:rsid w:val="64A41A0B"/>
    <w:rsid w:val="65396120"/>
    <w:rsid w:val="65725F63"/>
    <w:rsid w:val="679B2BA9"/>
    <w:rsid w:val="67A16F58"/>
    <w:rsid w:val="67C5695C"/>
    <w:rsid w:val="685D6107"/>
    <w:rsid w:val="68DB048A"/>
    <w:rsid w:val="691645A7"/>
    <w:rsid w:val="69A450D6"/>
    <w:rsid w:val="6A182FBC"/>
    <w:rsid w:val="6A45706E"/>
    <w:rsid w:val="6A633F84"/>
    <w:rsid w:val="6B252C13"/>
    <w:rsid w:val="6B7634DF"/>
    <w:rsid w:val="6C117582"/>
    <w:rsid w:val="6C6A3D3A"/>
    <w:rsid w:val="6D02754A"/>
    <w:rsid w:val="6E972B02"/>
    <w:rsid w:val="6F9148EB"/>
    <w:rsid w:val="705D78CA"/>
    <w:rsid w:val="710B3137"/>
    <w:rsid w:val="710F7AFC"/>
    <w:rsid w:val="71743297"/>
    <w:rsid w:val="72530678"/>
    <w:rsid w:val="72FC28BD"/>
    <w:rsid w:val="7423646A"/>
    <w:rsid w:val="75785E85"/>
    <w:rsid w:val="771C26C5"/>
    <w:rsid w:val="779166F8"/>
    <w:rsid w:val="78D6314A"/>
    <w:rsid w:val="79151E96"/>
    <w:rsid w:val="79287199"/>
    <w:rsid w:val="792B3D72"/>
    <w:rsid w:val="7AC26B6D"/>
    <w:rsid w:val="7B8112E6"/>
    <w:rsid w:val="7BFC04F8"/>
    <w:rsid w:val="7DD83C0F"/>
    <w:rsid w:val="7E487FF5"/>
    <w:rsid w:val="7ECC738D"/>
    <w:rsid w:val="7F04035E"/>
    <w:rsid w:val="7F2E3800"/>
    <w:rsid w:val="AFFFAECF"/>
    <w:rsid w:val="FDEF67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name="annotation reference"/>
    <w:lsdException w:uiPriority="99" w:name="line number"/>
    <w:lsdException w:qFormat="1" w:uiPriority="99"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Times New Roman"/>
      <w:kern w:val="2"/>
      <w:sz w:val="24"/>
      <w:szCs w:val="24"/>
      <w:lang w:val="en-US" w:eastAsia="zh-CN" w:bidi="ar-SA"/>
    </w:rPr>
  </w:style>
  <w:style w:type="paragraph" w:styleId="2">
    <w:name w:val="heading 1"/>
    <w:basedOn w:val="1"/>
    <w:next w:val="1"/>
    <w:link w:val="29"/>
    <w:qFormat/>
    <w:locked/>
    <w:uiPriority w:val="9"/>
    <w:pPr>
      <w:widowControl/>
      <w:spacing w:before="100" w:beforeAutospacing="1" w:after="100" w:afterAutospacing="1"/>
      <w:jc w:val="left"/>
      <w:outlineLvl w:val="0"/>
    </w:pPr>
    <w:rPr>
      <w:rFonts w:ascii="宋体" w:hAnsi="宋体"/>
      <w:b/>
      <w:bCs/>
      <w:kern w:val="36"/>
      <w:sz w:val="48"/>
      <w:szCs w:val="48"/>
    </w:rPr>
  </w:style>
  <w:style w:type="character" w:default="1" w:styleId="11">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3">
    <w:name w:val="annotation subject"/>
    <w:basedOn w:val="4"/>
    <w:next w:val="4"/>
    <w:link w:val="26"/>
    <w:unhideWhenUsed/>
    <w:qFormat/>
    <w:uiPriority w:val="99"/>
    <w:rPr>
      <w:b/>
      <w:bCs/>
    </w:rPr>
  </w:style>
  <w:style w:type="paragraph" w:styleId="4">
    <w:name w:val="annotation text"/>
    <w:basedOn w:val="1"/>
    <w:link w:val="25"/>
    <w:unhideWhenUsed/>
    <w:qFormat/>
    <w:uiPriority w:val="99"/>
    <w:pPr>
      <w:jc w:val="left"/>
    </w:pPr>
  </w:style>
  <w:style w:type="paragraph" w:styleId="5">
    <w:name w:val="endnote text"/>
    <w:basedOn w:val="1"/>
    <w:link w:val="21"/>
    <w:qFormat/>
    <w:uiPriority w:val="99"/>
    <w:pPr>
      <w:snapToGrid w:val="0"/>
      <w:jc w:val="left"/>
    </w:pPr>
  </w:style>
  <w:style w:type="paragraph" w:styleId="6">
    <w:name w:val="Balloon Text"/>
    <w:basedOn w:val="1"/>
    <w:link w:val="22"/>
    <w:semiHidden/>
    <w:qFormat/>
    <w:uiPriority w:val="99"/>
    <w:rPr>
      <w:rFonts w:ascii="Heiti SC Light" w:eastAsia="Times New Roman"/>
      <w:sz w:val="18"/>
      <w:szCs w:val="18"/>
    </w:rPr>
  </w:style>
  <w:style w:type="paragraph" w:styleId="7">
    <w:name w:val="footer"/>
    <w:basedOn w:val="1"/>
    <w:link w:val="24"/>
    <w:qFormat/>
    <w:uiPriority w:val="99"/>
    <w:pPr>
      <w:tabs>
        <w:tab w:val="center" w:pos="4153"/>
        <w:tab w:val="right" w:pos="8306"/>
      </w:tabs>
      <w:snapToGrid w:val="0"/>
      <w:jc w:val="left"/>
    </w:pPr>
    <w:rPr>
      <w:sz w:val="18"/>
      <w:szCs w:val="18"/>
    </w:rPr>
  </w:style>
  <w:style w:type="paragraph" w:styleId="8">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locked/>
    <w:uiPriority w:val="11"/>
    <w:pPr>
      <w:spacing w:before="240" w:after="60" w:line="312" w:lineRule="auto"/>
      <w:jc w:val="center"/>
      <w:outlineLvl w:val="1"/>
    </w:pPr>
    <w:rPr>
      <w:b/>
      <w:bCs/>
      <w:kern w:val="28"/>
      <w:sz w:val="32"/>
      <w:szCs w:val="32"/>
    </w:rPr>
  </w:style>
  <w:style w:type="paragraph" w:styleId="10">
    <w:name w:val="footnote text"/>
    <w:basedOn w:val="1"/>
    <w:link w:val="19"/>
    <w:qFormat/>
    <w:uiPriority w:val="99"/>
    <w:pPr>
      <w:snapToGrid w:val="0"/>
      <w:jc w:val="left"/>
    </w:pPr>
    <w:rPr>
      <w:sz w:val="18"/>
      <w:szCs w:val="18"/>
    </w:rPr>
  </w:style>
  <w:style w:type="character" w:styleId="12">
    <w:name w:val="Strong"/>
    <w:basedOn w:val="11"/>
    <w:qFormat/>
    <w:uiPriority w:val="99"/>
    <w:rPr>
      <w:rFonts w:cs="Times New Roman"/>
      <w:b/>
      <w:bCs/>
    </w:rPr>
  </w:style>
  <w:style w:type="character" w:styleId="13">
    <w:name w:val="page number"/>
    <w:basedOn w:val="11"/>
    <w:unhideWhenUsed/>
    <w:qFormat/>
    <w:uiPriority w:val="99"/>
  </w:style>
  <w:style w:type="character" w:styleId="14">
    <w:name w:val="FollowedHyperlink"/>
    <w:basedOn w:val="11"/>
    <w:unhideWhenUsed/>
    <w:qFormat/>
    <w:uiPriority w:val="99"/>
    <w:rPr>
      <w:color w:val="800080" w:themeColor="followedHyperlink"/>
      <w:u w:val="single"/>
    </w:rPr>
  </w:style>
  <w:style w:type="character" w:styleId="15">
    <w:name w:val="Hyperlink"/>
    <w:basedOn w:val="11"/>
    <w:qFormat/>
    <w:uiPriority w:val="99"/>
    <w:rPr>
      <w:rFonts w:cs="Times New Roman"/>
      <w:color w:val="0000FF"/>
      <w:u w:val="single"/>
    </w:rPr>
  </w:style>
  <w:style w:type="character" w:styleId="16">
    <w:name w:val="annotation reference"/>
    <w:basedOn w:val="11"/>
    <w:unhideWhenUsed/>
    <w:qFormat/>
    <w:uiPriority w:val="99"/>
    <w:rPr>
      <w:sz w:val="21"/>
      <w:szCs w:val="21"/>
    </w:rPr>
  </w:style>
  <w:style w:type="character" w:styleId="17">
    <w:name w:val="footnote reference"/>
    <w:basedOn w:val="11"/>
    <w:qFormat/>
    <w:uiPriority w:val="99"/>
    <w:rPr>
      <w:rFonts w:cs="Times New Roman"/>
      <w:vertAlign w:val="superscript"/>
    </w:rPr>
  </w:style>
  <w:style w:type="character" w:customStyle="1" w:styleId="19">
    <w:name w:val="脚注文本 字符"/>
    <w:basedOn w:val="11"/>
    <w:link w:val="10"/>
    <w:qFormat/>
    <w:locked/>
    <w:uiPriority w:val="99"/>
    <w:rPr>
      <w:rFonts w:cs="Times New Roman"/>
      <w:sz w:val="18"/>
      <w:szCs w:val="18"/>
    </w:rPr>
  </w:style>
  <w:style w:type="paragraph" w:customStyle="1" w:styleId="20">
    <w:name w:val="List Paragraph"/>
    <w:basedOn w:val="1"/>
    <w:qFormat/>
    <w:uiPriority w:val="99"/>
    <w:pPr>
      <w:ind w:firstLine="420" w:firstLineChars="200"/>
    </w:pPr>
  </w:style>
  <w:style w:type="character" w:customStyle="1" w:styleId="21">
    <w:name w:val="尾注文本 字符"/>
    <w:basedOn w:val="11"/>
    <w:link w:val="5"/>
    <w:qFormat/>
    <w:locked/>
    <w:uiPriority w:val="99"/>
    <w:rPr>
      <w:rFonts w:cs="Times New Roman"/>
    </w:rPr>
  </w:style>
  <w:style w:type="character" w:customStyle="1" w:styleId="22">
    <w:name w:val="批注框文本 字符"/>
    <w:basedOn w:val="11"/>
    <w:link w:val="6"/>
    <w:semiHidden/>
    <w:qFormat/>
    <w:locked/>
    <w:uiPriority w:val="99"/>
    <w:rPr>
      <w:rFonts w:ascii="Heiti SC Light" w:eastAsia="Times New Roman" w:cs="Times New Roman"/>
      <w:sz w:val="18"/>
      <w:szCs w:val="18"/>
    </w:rPr>
  </w:style>
  <w:style w:type="character" w:customStyle="1" w:styleId="23">
    <w:name w:val="页眉 字符"/>
    <w:basedOn w:val="11"/>
    <w:link w:val="8"/>
    <w:qFormat/>
    <w:locked/>
    <w:uiPriority w:val="99"/>
    <w:rPr>
      <w:rFonts w:cs="Times New Roman"/>
      <w:sz w:val="18"/>
      <w:szCs w:val="18"/>
    </w:rPr>
  </w:style>
  <w:style w:type="character" w:customStyle="1" w:styleId="24">
    <w:name w:val="页脚 字符"/>
    <w:basedOn w:val="11"/>
    <w:link w:val="7"/>
    <w:qFormat/>
    <w:locked/>
    <w:uiPriority w:val="99"/>
    <w:rPr>
      <w:rFonts w:cs="Times New Roman"/>
      <w:sz w:val="18"/>
      <w:szCs w:val="18"/>
    </w:rPr>
  </w:style>
  <w:style w:type="character" w:customStyle="1" w:styleId="25">
    <w:name w:val="批注文字 字符"/>
    <w:basedOn w:val="11"/>
    <w:link w:val="4"/>
    <w:semiHidden/>
    <w:qFormat/>
    <w:uiPriority w:val="99"/>
    <w:rPr>
      <w:rFonts w:ascii="Cambria" w:hAnsi="Cambria"/>
      <w:kern w:val="2"/>
      <w:sz w:val="24"/>
      <w:szCs w:val="24"/>
    </w:rPr>
  </w:style>
  <w:style w:type="character" w:customStyle="1" w:styleId="26">
    <w:name w:val="批注主题 字符"/>
    <w:basedOn w:val="25"/>
    <w:link w:val="3"/>
    <w:semiHidden/>
    <w:qFormat/>
    <w:uiPriority w:val="99"/>
    <w:rPr>
      <w:rFonts w:ascii="Cambria" w:hAnsi="Cambria"/>
      <w:b/>
      <w:bCs/>
      <w:kern w:val="2"/>
      <w:sz w:val="24"/>
      <w:szCs w:val="24"/>
    </w:rPr>
  </w:style>
  <w:style w:type="character" w:customStyle="1" w:styleId="27">
    <w:name w:val="未处理的提及1"/>
    <w:basedOn w:val="11"/>
    <w:unhideWhenUsed/>
    <w:qFormat/>
    <w:uiPriority w:val="99"/>
    <w:rPr>
      <w:color w:val="605E5C"/>
      <w:shd w:val="clear" w:color="auto" w:fill="E1DFDD"/>
    </w:rPr>
  </w:style>
  <w:style w:type="paragraph" w:customStyle="1" w:styleId="28">
    <w:name w:val="Revision"/>
    <w:hidden/>
    <w:unhideWhenUsed/>
    <w:qFormat/>
    <w:uiPriority w:val="99"/>
    <w:rPr>
      <w:rFonts w:ascii="Cambria" w:hAnsi="Cambria" w:eastAsia="宋体" w:cs="Times New Roman"/>
      <w:kern w:val="2"/>
      <w:sz w:val="24"/>
      <w:szCs w:val="24"/>
      <w:lang w:val="en-US" w:eastAsia="zh-CN" w:bidi="ar-SA"/>
    </w:rPr>
  </w:style>
  <w:style w:type="character" w:customStyle="1" w:styleId="29">
    <w:name w:val="标题 1 字符"/>
    <w:basedOn w:val="11"/>
    <w:link w:val="2"/>
    <w:qFormat/>
    <w:uiPriority w:val="9"/>
    <w:rPr>
      <w:rFonts w:ascii="宋体" w:hAnsi="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1787</Words>
  <Characters>10187</Characters>
  <Lines>84</Lines>
  <Paragraphs>23</Paragraphs>
  <TotalTime>0</TotalTime>
  <ScaleCrop>false</ScaleCrop>
  <LinksUpToDate>false</LinksUpToDate>
  <CharactersWithSpaces>11951</CharactersWithSpaces>
  <Application>WPS Office_3.7.0.5929_F1E327BC-269C-435d-A152-05C5408002CA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2019-12-28T22:43:00Z</dcterms:created>
  <dc:creator>padanger deng</dc:creator>
  <cp:lastModifiedBy>とうけん등검</cp:lastModifiedBy>
  <cp:lastPrinted>2019-03-25T20:53:00Z</cp:lastPrinted>
  <dcterms:modified xsi:type="dcterms:W3CDTF">2021-11-22T16:50:52Z</dcterms:modified>
  <cp:revision>836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ies>
</file>